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Business Continuity Plan Checklist for Texas Public Bids</w:t>
      </w:r>
    </w:p>
    <w:p>
      <w:r>
        <w:rPr>
          <w:i/>
        </w:rPr>
        <w:t>A fill-in worksheet for small service firms (about 1 to 25 staff): pest control, janitorial, hood cleaning, lift station and grease trap, grounds, security, and facilities work.</w:t>
      </w:r>
    </w:p>
    <w:p>
      <w:r>
        <w:t>Many Texas cities, counties, school districts, and other agencies ask service contractors to show how they will keep work going when something goes wrong. Sometimes it is a full section of the response. Sometimes it is one question. Either way, the buyer wants to see that a missed truck, a sick crew lead, or a storm will not leave their buildings without service.</w:t>
      </w:r>
    </w:p>
    <w:p>
      <w:r>
        <w:t>This worksheet walks you through six plain questions. Answer them in the blanks, and you will have most of what you need to write that section in your own words. Keep it short and specific. A one-page answer with real names, real phone roles, and real times reads better than five pages of general promises.</w:t>
      </w:r>
    </w:p>
    <w:p>
      <w:r>
        <w:rPr>
          <w:b/>
          <w:color w:val="B83A0C"/>
        </w:rPr>
        <w:t>Before you write anything: check your solicitation's own continuity clause and notification window and use its exact wording. If the agency says "notify within 2 hours," your plan should say 2 hours, not "promptly." If the solicitation has no such clause, keep your answer brief and match whatever form or page limit it gives.</w:t>
      </w:r>
    </w:p>
    <w:p>
      <w:pPr>
        <w:pStyle w:val="Heading1"/>
      </w:pPr>
      <w:r>
        <w:t>Start here: the basics</w:t>
      </w:r>
    </w:p>
    <w:p>
      <w:r>
        <w:t>Fill this in once. Copy it into each bid and update the solicitation lines.</w:t>
      </w:r>
    </w:p>
    <w:tbl>
      <w:tblPr>
        <w:tblStyle w:val="TableGrid"/>
        <w:tblW w:type="auto" w:w="0"/>
        <w:jc w:val="center"/>
        <w:tblLook w:firstColumn="1" w:firstRow="1" w:lastColumn="0" w:lastRow="0" w:noHBand="0" w:noVBand="1" w:val="04A0"/>
      </w:tblPr>
      <w:tblGrid>
        <w:gridCol w:w="4968"/>
        <w:gridCol w:w="4968"/>
      </w:tblGrid>
      <w:tr>
        <w:tc>
          <w:tcPr>
            <w:tcW w:type="dxa" w:w="4968"/>
            <w:shd w:val="clear" w:color="auto" w:fill="F1EDE3"/>
          </w:tcPr>
          <w:p>
            <w:r/>
            <w:r>
              <w:rPr>
                <w:b/>
                <w:sz w:val="19"/>
              </w:rPr>
              <w:t>Item</w:t>
            </w:r>
          </w:p>
        </w:tc>
        <w:tc>
          <w:tcPr>
            <w:tcW w:type="dxa" w:w="4968"/>
            <w:shd w:val="clear" w:color="auto" w:fill="F1EDE3"/>
          </w:tcPr>
          <w:p>
            <w:r/>
            <w:r>
              <w:rPr>
                <w:b/>
                <w:sz w:val="19"/>
              </w:rPr>
              <w:t>Your answer</w:t>
            </w:r>
          </w:p>
        </w:tc>
      </w:tr>
      <w:tr>
        <w:tc>
          <w:tcPr>
            <w:tcW w:type="dxa" w:w="4968"/>
          </w:tcPr>
          <w:p>
            <w:r/>
            <w:r>
              <w:rPr>
                <w:sz w:val="19"/>
              </w:rPr>
              <w:t>Company legal name</w:t>
            </w:r>
          </w:p>
        </w:tc>
        <w:tc>
          <w:tcPr>
            <w:tcW w:type="dxa" w:w="4968"/>
          </w:tcPr>
          <w:p>
            <w:r/>
            <w:r>
              <w:rPr>
                <w:sz w:val="19"/>
              </w:rPr>
            </w:r>
          </w:p>
        </w:tc>
      </w:tr>
      <w:tr>
        <w:tc>
          <w:tcPr>
            <w:tcW w:type="dxa" w:w="4968"/>
          </w:tcPr>
          <w:p>
            <w:r/>
            <w:r>
              <w:rPr>
                <w:sz w:val="19"/>
              </w:rPr>
              <w:t>Trade / services covered by this plan</w:t>
            </w:r>
          </w:p>
        </w:tc>
        <w:tc>
          <w:tcPr>
            <w:tcW w:type="dxa" w:w="4968"/>
          </w:tcPr>
          <w:p>
            <w:r/>
            <w:r>
              <w:rPr>
                <w:sz w:val="19"/>
              </w:rPr>
            </w:r>
          </w:p>
        </w:tc>
      </w:tr>
      <w:tr>
        <w:tc>
          <w:tcPr>
            <w:tcW w:type="dxa" w:w="4968"/>
          </w:tcPr>
          <w:p>
            <w:r/>
            <w:r>
              <w:rPr>
                <w:sz w:val="19"/>
              </w:rPr>
              <w:t>Solicitation name and number</w:t>
            </w:r>
          </w:p>
        </w:tc>
        <w:tc>
          <w:tcPr>
            <w:tcW w:type="dxa" w:w="4968"/>
          </w:tcPr>
          <w:p>
            <w:r/>
            <w:r>
              <w:rPr>
                <w:sz w:val="19"/>
              </w:rPr>
            </w:r>
          </w:p>
        </w:tc>
      </w:tr>
      <w:tr>
        <w:tc>
          <w:tcPr>
            <w:tcW w:type="dxa" w:w="4968"/>
          </w:tcPr>
          <w:p>
            <w:r/>
            <w:r>
              <w:rPr>
                <w:sz w:val="19"/>
              </w:rPr>
              <w:t>Buying agency</w:t>
            </w:r>
          </w:p>
        </w:tc>
        <w:tc>
          <w:tcPr>
            <w:tcW w:type="dxa" w:w="4968"/>
          </w:tcPr>
          <w:p>
            <w:r/>
            <w:r>
              <w:rPr>
                <w:sz w:val="19"/>
              </w:rPr>
            </w:r>
          </w:p>
        </w:tc>
      </w:tr>
      <w:tr>
        <w:tc>
          <w:tcPr>
            <w:tcW w:type="dxa" w:w="4968"/>
          </w:tcPr>
          <w:p>
            <w:r/>
            <w:r>
              <w:rPr>
                <w:sz w:val="19"/>
              </w:rPr>
              <w:t>Where the solicitation asks for continuity (section, page, or form number)</w:t>
            </w:r>
          </w:p>
        </w:tc>
        <w:tc>
          <w:tcPr>
            <w:tcW w:type="dxa" w:w="4968"/>
          </w:tcPr>
          <w:p>
            <w:r/>
            <w:r>
              <w:rPr>
                <w:sz w:val="19"/>
              </w:rPr>
            </w:r>
          </w:p>
        </w:tc>
      </w:tr>
      <w:tr>
        <w:tc>
          <w:tcPr>
            <w:tcW w:type="dxa" w:w="4968"/>
          </w:tcPr>
          <w:p>
            <w:r/>
            <w:r>
              <w:rPr>
                <w:sz w:val="19"/>
              </w:rPr>
              <w:t>Notification window the solicitation requires (copy exact words)</w:t>
            </w:r>
          </w:p>
        </w:tc>
        <w:tc>
          <w:tcPr>
            <w:tcW w:type="dxa" w:w="4968"/>
          </w:tcPr>
          <w:p>
            <w:r/>
            <w:r>
              <w:rPr>
                <w:sz w:val="19"/>
              </w:rPr>
            </w:r>
          </w:p>
        </w:tc>
      </w:tr>
      <w:tr>
        <w:tc>
          <w:tcPr>
            <w:tcW w:type="dxa" w:w="4968"/>
          </w:tcPr>
          <w:p>
            <w:r/>
            <w:r>
              <w:rPr>
                <w:sz w:val="19"/>
              </w:rPr>
              <w:t>Person who owns this plan (role, not just a name)</w:t>
            </w:r>
          </w:p>
        </w:tc>
        <w:tc>
          <w:tcPr>
            <w:tcW w:type="dxa" w:w="4968"/>
          </w:tcPr>
          <w:p>
            <w:r/>
            <w:r>
              <w:rPr>
                <w:sz w:val="19"/>
              </w:rPr>
            </w:r>
          </w:p>
        </w:tc>
      </w:tr>
      <w:tr>
        <w:tc>
          <w:tcPr>
            <w:tcW w:type="dxa" w:w="4968"/>
          </w:tcPr>
          <w:p>
            <w:r/>
            <w:r>
              <w:rPr>
                <w:sz w:val="19"/>
              </w:rPr>
              <w:t>Date written / last reviewed</w:t>
            </w:r>
          </w:p>
        </w:tc>
        <w:tc>
          <w:tcPr>
            <w:tcW w:type="dxa" w:w="4968"/>
          </w:tcPr>
          <w:p>
            <w:r/>
            <w:r>
              <w:rPr>
                <w:sz w:val="19"/>
              </w:rPr>
            </w:r>
          </w:p>
        </w:tc>
      </w:tr>
    </w:tbl>
    <w:p/>
    <w:p>
      <w:pPr>
        <w:pStyle w:val="Heading1"/>
      </w:pPr>
      <w:r>
        <w:t>Question 1: What must keep running?</w:t>
      </w:r>
    </w:p>
    <w:p>
      <w:r>
        <w:t>List the services this contract actually buys, and how long each one can slip before the agency has a real problem. This tells you where your backup plans matter most.</w:t>
      </w:r>
    </w:p>
    <w:p>
      <w:pPr>
        <w:pStyle w:val="ListBullet"/>
      </w:pPr>
      <w:r>
        <w:t>Look at the scope of work and the schedule of visits. Use those words.</w:t>
      </w:r>
    </w:p>
    <w:p>
      <w:pPr>
        <w:pStyle w:val="ListBullet"/>
      </w:pPr>
      <w:r>
        <w:t>"How late is too late" is about the agency's risk, not your convenience. A missed grease trap pump-out or a lift station alarm is different from a weekly mow.</w:t>
      </w:r>
    </w:p>
    <w:p>
      <w:pPr>
        <w:pStyle w:val="ListBullet"/>
      </w:pPr>
      <w:r>
        <w:t>Write the bare minimum you would do in a bad week, so the agency knows what to expect.</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shd w:val="clear" w:color="auto" w:fill="F1EDE3"/>
          </w:tcPr>
          <w:p>
            <w:r/>
            <w:r>
              <w:rPr>
                <w:b/>
                <w:sz w:val="19"/>
              </w:rPr>
              <w:t>Service (from the scope)</w:t>
            </w:r>
          </w:p>
        </w:tc>
        <w:tc>
          <w:tcPr>
            <w:tcW w:type="dxa" w:w="2484"/>
            <w:shd w:val="clear" w:color="auto" w:fill="F1EDE3"/>
          </w:tcPr>
          <w:p>
            <w:r/>
            <w:r>
              <w:rPr>
                <w:b/>
                <w:sz w:val="19"/>
              </w:rPr>
              <w:t>How often</w:t>
            </w:r>
          </w:p>
        </w:tc>
        <w:tc>
          <w:tcPr>
            <w:tcW w:type="dxa" w:w="2484"/>
            <w:shd w:val="clear" w:color="auto" w:fill="F1EDE3"/>
          </w:tcPr>
          <w:p>
            <w:r/>
            <w:r>
              <w:rPr>
                <w:b/>
                <w:sz w:val="19"/>
              </w:rPr>
              <w:t>How late is too late?</w:t>
            </w:r>
          </w:p>
        </w:tc>
        <w:tc>
          <w:tcPr>
            <w:tcW w:type="dxa" w:w="2484"/>
            <w:shd w:val="clear" w:color="auto" w:fill="F1EDE3"/>
          </w:tcPr>
          <w:p>
            <w:r/>
            <w:r>
              <w:rPr>
                <w:b/>
                <w:sz w:val="19"/>
              </w:rPr>
              <w:t>Bare minimum in a bad week</w:t>
            </w:r>
          </w:p>
        </w:tc>
      </w:tr>
      <w:tr>
        <w:trPr>
          <w:trHeight w:val="547"/>
        </w:trPr>
        <w:tc>
          <w:tcPr>
            <w:tcW w:type="dxa" w:w="2484"/>
          </w:tcPr>
          <w:p>
            <w:r/>
            <w:r>
              <w:rPr>
                <w:sz w:val="19"/>
              </w:rPr>
            </w:r>
          </w:p>
        </w:tc>
        <w:tc>
          <w:tcPr>
            <w:tcW w:type="dxa" w:w="2484"/>
          </w:tcPr>
          <w:p>
            <w:r/>
            <w:r>
              <w:rPr>
                <w:sz w:val="19"/>
              </w:rPr>
            </w:r>
          </w:p>
        </w:tc>
        <w:tc>
          <w:tcPr>
            <w:tcW w:type="dxa" w:w="2484"/>
          </w:tcPr>
          <w:p>
            <w:r/>
            <w:r>
              <w:rPr>
                <w:sz w:val="19"/>
              </w:rPr>
            </w:r>
          </w:p>
        </w:tc>
        <w:tc>
          <w:tcPr>
            <w:tcW w:type="dxa" w:w="2484"/>
          </w:tcPr>
          <w:p>
            <w:r/>
            <w:r>
              <w:rPr>
                <w:sz w:val="19"/>
              </w:rPr>
            </w:r>
          </w:p>
        </w:tc>
      </w:tr>
      <w:tr>
        <w:trPr>
          <w:trHeight w:val="547"/>
        </w:trPr>
        <w:tc>
          <w:tcPr>
            <w:tcW w:type="dxa" w:w="2484"/>
          </w:tcPr>
          <w:p>
            <w:r/>
            <w:r>
              <w:rPr>
                <w:sz w:val="19"/>
              </w:rPr>
            </w:r>
          </w:p>
        </w:tc>
        <w:tc>
          <w:tcPr>
            <w:tcW w:type="dxa" w:w="2484"/>
          </w:tcPr>
          <w:p>
            <w:r/>
            <w:r>
              <w:rPr>
                <w:sz w:val="19"/>
              </w:rPr>
            </w:r>
          </w:p>
        </w:tc>
        <w:tc>
          <w:tcPr>
            <w:tcW w:type="dxa" w:w="2484"/>
          </w:tcPr>
          <w:p>
            <w:r/>
            <w:r>
              <w:rPr>
                <w:sz w:val="19"/>
              </w:rPr>
            </w:r>
          </w:p>
        </w:tc>
        <w:tc>
          <w:tcPr>
            <w:tcW w:type="dxa" w:w="2484"/>
          </w:tcPr>
          <w:p>
            <w:r/>
            <w:r>
              <w:rPr>
                <w:sz w:val="19"/>
              </w:rPr>
            </w:r>
          </w:p>
        </w:tc>
      </w:tr>
      <w:tr>
        <w:trPr>
          <w:trHeight w:val="547"/>
        </w:trPr>
        <w:tc>
          <w:tcPr>
            <w:tcW w:type="dxa" w:w="2484"/>
          </w:tcPr>
          <w:p>
            <w:r/>
            <w:r>
              <w:rPr>
                <w:sz w:val="19"/>
              </w:rPr>
            </w:r>
          </w:p>
        </w:tc>
        <w:tc>
          <w:tcPr>
            <w:tcW w:type="dxa" w:w="2484"/>
          </w:tcPr>
          <w:p>
            <w:r/>
            <w:r>
              <w:rPr>
                <w:sz w:val="19"/>
              </w:rPr>
            </w:r>
          </w:p>
        </w:tc>
        <w:tc>
          <w:tcPr>
            <w:tcW w:type="dxa" w:w="2484"/>
          </w:tcPr>
          <w:p>
            <w:r/>
            <w:r>
              <w:rPr>
                <w:sz w:val="19"/>
              </w:rPr>
            </w:r>
          </w:p>
        </w:tc>
        <w:tc>
          <w:tcPr>
            <w:tcW w:type="dxa" w:w="2484"/>
          </w:tcPr>
          <w:p>
            <w:r/>
            <w:r>
              <w:rPr>
                <w:sz w:val="19"/>
              </w:rPr>
            </w:r>
          </w:p>
        </w:tc>
      </w:tr>
      <w:tr>
        <w:trPr>
          <w:trHeight w:val="547"/>
        </w:trPr>
        <w:tc>
          <w:tcPr>
            <w:tcW w:type="dxa" w:w="2484"/>
          </w:tcPr>
          <w:p>
            <w:r/>
            <w:r>
              <w:rPr>
                <w:sz w:val="19"/>
              </w:rPr>
            </w:r>
          </w:p>
        </w:tc>
        <w:tc>
          <w:tcPr>
            <w:tcW w:type="dxa" w:w="2484"/>
          </w:tcPr>
          <w:p>
            <w:r/>
            <w:r>
              <w:rPr>
                <w:sz w:val="19"/>
              </w:rPr>
            </w:r>
          </w:p>
        </w:tc>
        <w:tc>
          <w:tcPr>
            <w:tcW w:type="dxa" w:w="2484"/>
          </w:tcPr>
          <w:p>
            <w:r/>
            <w:r>
              <w:rPr>
                <w:sz w:val="19"/>
              </w:rPr>
            </w:r>
          </w:p>
        </w:tc>
        <w:tc>
          <w:tcPr>
            <w:tcW w:type="dxa" w:w="2484"/>
          </w:tcPr>
          <w:p>
            <w:r/>
            <w:r>
              <w:rPr>
                <w:sz w:val="19"/>
              </w:rPr>
            </w:r>
          </w:p>
        </w:tc>
      </w:tr>
      <w:tr>
        <w:trPr>
          <w:trHeight w:val="547"/>
        </w:trPr>
        <w:tc>
          <w:tcPr>
            <w:tcW w:type="dxa" w:w="2484"/>
          </w:tcPr>
          <w:p>
            <w:r/>
            <w:r>
              <w:rPr>
                <w:sz w:val="19"/>
              </w:rPr>
            </w:r>
          </w:p>
        </w:tc>
        <w:tc>
          <w:tcPr>
            <w:tcW w:type="dxa" w:w="2484"/>
          </w:tcPr>
          <w:p>
            <w:r/>
            <w:r>
              <w:rPr>
                <w:sz w:val="19"/>
              </w:rPr>
            </w:r>
          </w:p>
        </w:tc>
        <w:tc>
          <w:tcPr>
            <w:tcW w:type="dxa" w:w="2484"/>
          </w:tcPr>
          <w:p>
            <w:r/>
            <w:r>
              <w:rPr>
                <w:sz w:val="19"/>
              </w:rPr>
            </w:r>
          </w:p>
        </w:tc>
        <w:tc>
          <w:tcPr>
            <w:tcW w:type="dxa" w:w="2484"/>
          </w:tcPr>
          <w:p>
            <w:r/>
            <w:r>
              <w:rPr>
                <w:sz w:val="19"/>
              </w:rPr>
            </w:r>
          </w:p>
        </w:tc>
      </w:tr>
    </w:tbl>
    <w:p/>
    <w:p>
      <w:pPr>
        <w:pStyle w:val="Heading1"/>
      </w:pPr>
      <w:r>
        <w:t>Question 2: What can go wrong at this site?</w:t>
      </w:r>
    </w:p>
    <w:p>
      <w:r>
        <w:t>Pick the problems that could realistically stop you on this contract. Skip the unlikely ones. For each, write what it would stop and the first thing you would do.</w:t>
      </w:r>
    </w:p>
    <w:p>
      <w:pPr>
        <w:pStyle w:val="ListBullet"/>
      </w:pPr>
      <w:r>
        <w:t>Common ones for small Texas service firms: a key person out sick or quitting, a truck or main piece of equipment down, a supplier out of a product, phones or scheduling software down, and site access problems (badges, keys, gate codes, closed campuses).</w:t>
      </w:r>
    </w:p>
    <w:p>
      <w:pPr>
        <w:pStyle w:val="ListBullet"/>
      </w:pPr>
      <w:r>
        <w:t>Weather is a real item in Texas: hurricanes and tropical storms near the coast, flooding, hard freezes, and extreme heat. Note how each would change your work at this site.</w:t>
      </w:r>
    </w:p>
    <w:p>
      <w:pPr>
        <w:pStyle w:val="ListBullet"/>
      </w:pPr>
      <w:r>
        <w:t>Rate how likely each one is as low, medium, or high. Be honest; buyers can tell.</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shd w:val="clear" w:color="auto" w:fill="F1EDE3"/>
          </w:tcPr>
          <w:p>
            <w:r/>
            <w:r>
              <w:rPr>
                <w:b/>
                <w:sz w:val="19"/>
              </w:rPr>
              <w:t>What could happen</w:t>
            </w:r>
          </w:p>
        </w:tc>
        <w:tc>
          <w:tcPr>
            <w:tcW w:type="dxa" w:w="2484"/>
            <w:shd w:val="clear" w:color="auto" w:fill="F1EDE3"/>
          </w:tcPr>
          <w:p>
            <w:r/>
            <w:r>
              <w:rPr>
                <w:b/>
                <w:sz w:val="19"/>
              </w:rPr>
              <w:t>Likely? (L / M / H)</w:t>
            </w:r>
          </w:p>
        </w:tc>
        <w:tc>
          <w:tcPr>
            <w:tcW w:type="dxa" w:w="2484"/>
            <w:shd w:val="clear" w:color="auto" w:fill="F1EDE3"/>
          </w:tcPr>
          <w:p>
            <w:r/>
            <w:r>
              <w:rPr>
                <w:b/>
                <w:sz w:val="19"/>
              </w:rPr>
              <w:t>What it would stop</w:t>
            </w:r>
          </w:p>
        </w:tc>
        <w:tc>
          <w:tcPr>
            <w:tcW w:type="dxa" w:w="2484"/>
            <w:shd w:val="clear" w:color="auto" w:fill="F1EDE3"/>
          </w:tcPr>
          <w:p>
            <w:r/>
            <w:r>
              <w:rPr>
                <w:b/>
                <w:sz w:val="19"/>
              </w:rPr>
              <w:t>First thing we do</w:t>
            </w:r>
          </w:p>
        </w:tc>
      </w:tr>
      <w:tr>
        <w:trPr>
          <w:trHeight w:val="547"/>
        </w:trPr>
        <w:tc>
          <w:tcPr>
            <w:tcW w:type="dxa" w:w="2484"/>
          </w:tcPr>
          <w:p>
            <w:r/>
            <w:r>
              <w:rPr>
                <w:sz w:val="19"/>
              </w:rPr>
              <w:t>Key person out (sick, injured, quits)</w:t>
            </w:r>
          </w:p>
        </w:tc>
        <w:tc>
          <w:tcPr>
            <w:tcW w:type="dxa" w:w="2484"/>
          </w:tcPr>
          <w:p>
            <w:r/>
            <w:r>
              <w:rPr>
                <w:sz w:val="19"/>
              </w:rPr>
            </w:r>
          </w:p>
        </w:tc>
        <w:tc>
          <w:tcPr>
            <w:tcW w:type="dxa" w:w="2484"/>
          </w:tcPr>
          <w:p>
            <w:r/>
            <w:r>
              <w:rPr>
                <w:sz w:val="19"/>
              </w:rPr>
            </w:r>
          </w:p>
        </w:tc>
        <w:tc>
          <w:tcPr>
            <w:tcW w:type="dxa" w:w="2484"/>
          </w:tcPr>
          <w:p>
            <w:r/>
            <w:r>
              <w:rPr>
                <w:sz w:val="19"/>
              </w:rPr>
            </w:r>
          </w:p>
        </w:tc>
      </w:tr>
      <w:tr>
        <w:trPr>
          <w:trHeight w:val="547"/>
        </w:trPr>
        <w:tc>
          <w:tcPr>
            <w:tcW w:type="dxa" w:w="2484"/>
          </w:tcPr>
          <w:p>
            <w:r/>
            <w:r>
              <w:rPr>
                <w:sz w:val="19"/>
              </w:rPr>
              <w:t>Truck or main equipment breaks down</w:t>
            </w:r>
          </w:p>
        </w:tc>
        <w:tc>
          <w:tcPr>
            <w:tcW w:type="dxa" w:w="2484"/>
          </w:tcPr>
          <w:p>
            <w:r/>
            <w:r>
              <w:rPr>
                <w:sz w:val="19"/>
              </w:rPr>
            </w:r>
          </w:p>
        </w:tc>
        <w:tc>
          <w:tcPr>
            <w:tcW w:type="dxa" w:w="2484"/>
          </w:tcPr>
          <w:p>
            <w:r/>
            <w:r>
              <w:rPr>
                <w:sz w:val="19"/>
              </w:rPr>
            </w:r>
          </w:p>
        </w:tc>
        <w:tc>
          <w:tcPr>
            <w:tcW w:type="dxa" w:w="2484"/>
          </w:tcPr>
          <w:p>
            <w:r/>
            <w:r>
              <w:rPr>
                <w:sz w:val="19"/>
              </w:rPr>
            </w:r>
          </w:p>
        </w:tc>
      </w:tr>
      <w:tr>
        <w:trPr>
          <w:trHeight w:val="547"/>
        </w:trPr>
        <w:tc>
          <w:tcPr>
            <w:tcW w:type="dxa" w:w="2484"/>
          </w:tcPr>
          <w:p>
            <w:r/>
            <w:r>
              <w:rPr>
                <w:sz w:val="19"/>
              </w:rPr>
              <w:t>Supplier out of a product or part</w:t>
            </w:r>
          </w:p>
        </w:tc>
        <w:tc>
          <w:tcPr>
            <w:tcW w:type="dxa" w:w="2484"/>
          </w:tcPr>
          <w:p>
            <w:r/>
            <w:r>
              <w:rPr>
                <w:sz w:val="19"/>
              </w:rPr>
            </w:r>
          </w:p>
        </w:tc>
        <w:tc>
          <w:tcPr>
            <w:tcW w:type="dxa" w:w="2484"/>
          </w:tcPr>
          <w:p>
            <w:r/>
            <w:r>
              <w:rPr>
                <w:sz w:val="19"/>
              </w:rPr>
            </w:r>
          </w:p>
        </w:tc>
        <w:tc>
          <w:tcPr>
            <w:tcW w:type="dxa" w:w="2484"/>
          </w:tcPr>
          <w:p>
            <w:r/>
            <w:r>
              <w:rPr>
                <w:sz w:val="19"/>
              </w:rPr>
            </w:r>
          </w:p>
        </w:tc>
      </w:tr>
      <w:tr>
        <w:trPr>
          <w:trHeight w:val="547"/>
        </w:trPr>
        <w:tc>
          <w:tcPr>
            <w:tcW w:type="dxa" w:w="2484"/>
          </w:tcPr>
          <w:p>
            <w:r/>
            <w:r>
              <w:rPr>
                <w:sz w:val="19"/>
              </w:rPr>
              <w:t>Phones, email, or scheduling system down</w:t>
            </w:r>
          </w:p>
        </w:tc>
        <w:tc>
          <w:tcPr>
            <w:tcW w:type="dxa" w:w="2484"/>
          </w:tcPr>
          <w:p>
            <w:r/>
            <w:r>
              <w:rPr>
                <w:sz w:val="19"/>
              </w:rPr>
            </w:r>
          </w:p>
        </w:tc>
        <w:tc>
          <w:tcPr>
            <w:tcW w:type="dxa" w:w="2484"/>
          </w:tcPr>
          <w:p>
            <w:r/>
            <w:r>
              <w:rPr>
                <w:sz w:val="19"/>
              </w:rPr>
            </w:r>
          </w:p>
        </w:tc>
        <w:tc>
          <w:tcPr>
            <w:tcW w:type="dxa" w:w="2484"/>
          </w:tcPr>
          <w:p>
            <w:r/>
            <w:r>
              <w:rPr>
                <w:sz w:val="19"/>
              </w:rPr>
            </w:r>
          </w:p>
        </w:tc>
      </w:tr>
      <w:tr>
        <w:trPr>
          <w:trHeight w:val="547"/>
        </w:trPr>
        <w:tc>
          <w:tcPr>
            <w:tcW w:type="dxa" w:w="2484"/>
          </w:tcPr>
          <w:p>
            <w:r/>
            <w:r>
              <w:rPr>
                <w:sz w:val="19"/>
              </w:rPr>
              <w:t>Can't get on site (access, keys, closure)</w:t>
            </w:r>
          </w:p>
        </w:tc>
        <w:tc>
          <w:tcPr>
            <w:tcW w:type="dxa" w:w="2484"/>
          </w:tcPr>
          <w:p>
            <w:r/>
            <w:r>
              <w:rPr>
                <w:sz w:val="19"/>
              </w:rPr>
            </w:r>
          </w:p>
        </w:tc>
        <w:tc>
          <w:tcPr>
            <w:tcW w:type="dxa" w:w="2484"/>
          </w:tcPr>
          <w:p>
            <w:r/>
            <w:r>
              <w:rPr>
                <w:sz w:val="19"/>
              </w:rPr>
            </w:r>
          </w:p>
        </w:tc>
        <w:tc>
          <w:tcPr>
            <w:tcW w:type="dxa" w:w="2484"/>
          </w:tcPr>
          <w:p>
            <w:r/>
            <w:r>
              <w:rPr>
                <w:sz w:val="19"/>
              </w:rPr>
            </w:r>
          </w:p>
        </w:tc>
      </w:tr>
      <w:tr>
        <w:trPr>
          <w:trHeight w:val="547"/>
        </w:trPr>
        <w:tc>
          <w:tcPr>
            <w:tcW w:type="dxa" w:w="2484"/>
          </w:tcPr>
          <w:p>
            <w:r/>
            <w:r>
              <w:rPr>
                <w:sz w:val="19"/>
              </w:rPr>
              <w:t>Severe weather (storm, flood, freeze, heat)</w:t>
            </w:r>
          </w:p>
        </w:tc>
        <w:tc>
          <w:tcPr>
            <w:tcW w:type="dxa" w:w="2484"/>
          </w:tcPr>
          <w:p>
            <w:r/>
            <w:r>
              <w:rPr>
                <w:sz w:val="19"/>
              </w:rPr>
            </w:r>
          </w:p>
        </w:tc>
        <w:tc>
          <w:tcPr>
            <w:tcW w:type="dxa" w:w="2484"/>
          </w:tcPr>
          <w:p>
            <w:r/>
            <w:r>
              <w:rPr>
                <w:sz w:val="19"/>
              </w:rPr>
            </w:r>
          </w:p>
        </w:tc>
        <w:tc>
          <w:tcPr>
            <w:tcW w:type="dxa" w:w="2484"/>
          </w:tcPr>
          <w:p>
            <w:r/>
            <w:r>
              <w:rPr>
                <w:sz w:val="19"/>
              </w:rPr>
            </w:r>
          </w:p>
        </w:tc>
      </w:tr>
      <w:tr>
        <w:trPr>
          <w:trHeight w:val="547"/>
        </w:trPr>
        <w:tc>
          <w:tcPr>
            <w:tcW w:type="dxa" w:w="2484"/>
          </w:tcPr>
          <w:p>
            <w:r/>
            <w:r>
              <w:rPr>
                <w:sz w:val="19"/>
              </w:rPr>
            </w:r>
          </w:p>
        </w:tc>
        <w:tc>
          <w:tcPr>
            <w:tcW w:type="dxa" w:w="2484"/>
          </w:tcPr>
          <w:p>
            <w:r/>
            <w:r>
              <w:rPr>
                <w:sz w:val="19"/>
              </w:rPr>
            </w:r>
          </w:p>
        </w:tc>
        <w:tc>
          <w:tcPr>
            <w:tcW w:type="dxa" w:w="2484"/>
          </w:tcPr>
          <w:p>
            <w:r/>
            <w:r>
              <w:rPr>
                <w:sz w:val="19"/>
              </w:rPr>
            </w:r>
          </w:p>
        </w:tc>
        <w:tc>
          <w:tcPr>
            <w:tcW w:type="dxa" w:w="2484"/>
          </w:tcPr>
          <w:p>
            <w:r/>
            <w:r>
              <w:rPr>
                <w:sz w:val="19"/>
              </w:rPr>
            </w:r>
          </w:p>
        </w:tc>
      </w:tr>
    </w:tbl>
    <w:p/>
    <w:p>
      <w:pPr>
        <w:pStyle w:val="Heading1"/>
      </w:pPr>
      <w:r>
        <w:t>Question 3: Who covers whom, and how fast?</w:t>
      </w:r>
    </w:p>
    <w:p>
      <w:r>
        <w:t>For each job that only one person knows how to do, name a backup. Then say how quickly the backup can step in. Do the same for trucks, tools, and supplies.</w:t>
      </w:r>
    </w:p>
    <w:p>
      <w:pPr>
        <w:pStyle w:val="ListBullet"/>
      </w:pPr>
      <w:r>
        <w:t>Use roles in the bid ("Crew Lead 2") and keep names in your own copy if you prefer.</w:t>
      </w:r>
    </w:p>
    <w:p>
      <w:pPr>
        <w:pStyle w:val="ListBullet"/>
      </w:pPr>
      <w:r>
        <w:t>If the work needs a license or certification, the backup needs it too. Note it in the table.</w:t>
      </w:r>
    </w:p>
    <w:p>
      <w:pPr>
        <w:pStyle w:val="ListBullet"/>
      </w:pPr>
      <w:r>
        <w:t>If you would bring in a subcontractor, check whether the solicitation allows it and what approval it requires first.</w:t>
      </w:r>
    </w:p>
    <w:tbl>
      <w:tblPr>
        <w:tblStyle w:val="TableGrid"/>
        <w:tblW w:type="auto" w:w="0"/>
        <w:jc w:val="center"/>
        <w:tblLook w:firstColumn="1" w:firstRow="1" w:lastColumn="0" w:lastRow="0" w:noHBand="0" w:noVBand="1" w:val="04A0"/>
      </w:tblPr>
      <w:tblGrid>
        <w:gridCol w:w="1987"/>
        <w:gridCol w:w="1987"/>
        <w:gridCol w:w="1987"/>
        <w:gridCol w:w="1987"/>
        <w:gridCol w:w="1987"/>
      </w:tblGrid>
      <w:tr>
        <w:tc>
          <w:tcPr>
            <w:tcW w:type="dxa" w:w="1987"/>
            <w:shd w:val="clear" w:color="auto" w:fill="F1EDE3"/>
          </w:tcPr>
          <w:p>
            <w:r/>
            <w:r>
              <w:rPr>
                <w:b/>
                <w:sz w:val="19"/>
              </w:rPr>
              <w:t>Role or task</w:t>
            </w:r>
          </w:p>
        </w:tc>
        <w:tc>
          <w:tcPr>
            <w:tcW w:type="dxa" w:w="1987"/>
            <w:shd w:val="clear" w:color="auto" w:fill="F1EDE3"/>
          </w:tcPr>
          <w:p>
            <w:r/>
            <w:r>
              <w:rPr>
                <w:b/>
                <w:sz w:val="19"/>
              </w:rPr>
              <w:t>Main person</w:t>
            </w:r>
          </w:p>
        </w:tc>
        <w:tc>
          <w:tcPr>
            <w:tcW w:type="dxa" w:w="1987"/>
            <w:shd w:val="clear" w:color="auto" w:fill="F1EDE3"/>
          </w:tcPr>
          <w:p>
            <w:r/>
            <w:r>
              <w:rPr>
                <w:b/>
                <w:sz w:val="19"/>
              </w:rPr>
              <w:t>Backup person</w:t>
            </w:r>
          </w:p>
        </w:tc>
        <w:tc>
          <w:tcPr>
            <w:tcW w:type="dxa" w:w="1987"/>
            <w:shd w:val="clear" w:color="auto" w:fill="F1EDE3"/>
          </w:tcPr>
          <w:p>
            <w:r/>
            <w:r>
              <w:rPr>
                <w:b/>
                <w:sz w:val="19"/>
              </w:rPr>
              <w:t>Backup trained / licensed? (Y/N)</w:t>
            </w:r>
          </w:p>
        </w:tc>
        <w:tc>
          <w:tcPr>
            <w:tcW w:type="dxa" w:w="1987"/>
            <w:shd w:val="clear" w:color="auto" w:fill="F1EDE3"/>
          </w:tcPr>
          <w:p>
            <w:r/>
            <w:r>
              <w:rPr>
                <w:b/>
                <w:sz w:val="19"/>
              </w:rPr>
              <w:t>Time to step in</w:t>
            </w:r>
          </w:p>
        </w:tc>
      </w:tr>
      <w:tr>
        <w:trPr>
          <w:trHeight w:val="547"/>
        </w:trPr>
        <w:tc>
          <w:tcPr>
            <w:tcW w:type="dxa" w:w="1987"/>
          </w:tcPr>
          <w:p>
            <w:r/>
            <w:r>
              <w:rPr>
                <w:sz w:val="19"/>
              </w:rPr>
            </w:r>
          </w:p>
        </w:tc>
        <w:tc>
          <w:tcPr>
            <w:tcW w:type="dxa" w:w="1987"/>
          </w:tcPr>
          <w:p>
            <w:r/>
            <w:r>
              <w:rPr>
                <w:sz w:val="19"/>
              </w:rPr>
            </w:r>
          </w:p>
        </w:tc>
        <w:tc>
          <w:tcPr>
            <w:tcW w:type="dxa" w:w="1987"/>
          </w:tcPr>
          <w:p>
            <w:r/>
            <w:r>
              <w:rPr>
                <w:sz w:val="19"/>
              </w:rPr>
            </w:r>
          </w:p>
        </w:tc>
        <w:tc>
          <w:tcPr>
            <w:tcW w:type="dxa" w:w="1987"/>
          </w:tcPr>
          <w:p>
            <w:r/>
            <w:r>
              <w:rPr>
                <w:sz w:val="19"/>
              </w:rPr>
            </w:r>
          </w:p>
        </w:tc>
        <w:tc>
          <w:tcPr>
            <w:tcW w:type="dxa" w:w="1987"/>
          </w:tcPr>
          <w:p>
            <w:r/>
            <w:r>
              <w:rPr>
                <w:sz w:val="19"/>
              </w:rPr>
            </w:r>
          </w:p>
        </w:tc>
      </w:tr>
      <w:tr>
        <w:trPr>
          <w:trHeight w:val="547"/>
        </w:trPr>
        <w:tc>
          <w:tcPr>
            <w:tcW w:type="dxa" w:w="1987"/>
          </w:tcPr>
          <w:p>
            <w:r/>
            <w:r>
              <w:rPr>
                <w:sz w:val="19"/>
              </w:rPr>
            </w:r>
          </w:p>
        </w:tc>
        <w:tc>
          <w:tcPr>
            <w:tcW w:type="dxa" w:w="1987"/>
          </w:tcPr>
          <w:p>
            <w:r/>
            <w:r>
              <w:rPr>
                <w:sz w:val="19"/>
              </w:rPr>
            </w:r>
          </w:p>
        </w:tc>
        <w:tc>
          <w:tcPr>
            <w:tcW w:type="dxa" w:w="1987"/>
          </w:tcPr>
          <w:p>
            <w:r/>
            <w:r>
              <w:rPr>
                <w:sz w:val="19"/>
              </w:rPr>
            </w:r>
          </w:p>
        </w:tc>
        <w:tc>
          <w:tcPr>
            <w:tcW w:type="dxa" w:w="1987"/>
          </w:tcPr>
          <w:p>
            <w:r/>
            <w:r>
              <w:rPr>
                <w:sz w:val="19"/>
              </w:rPr>
            </w:r>
          </w:p>
        </w:tc>
        <w:tc>
          <w:tcPr>
            <w:tcW w:type="dxa" w:w="1987"/>
          </w:tcPr>
          <w:p>
            <w:r/>
            <w:r>
              <w:rPr>
                <w:sz w:val="19"/>
              </w:rPr>
            </w:r>
          </w:p>
        </w:tc>
      </w:tr>
      <w:tr>
        <w:trPr>
          <w:trHeight w:val="547"/>
        </w:trPr>
        <w:tc>
          <w:tcPr>
            <w:tcW w:type="dxa" w:w="1987"/>
          </w:tcPr>
          <w:p>
            <w:r/>
            <w:r>
              <w:rPr>
                <w:sz w:val="19"/>
              </w:rPr>
            </w:r>
          </w:p>
        </w:tc>
        <w:tc>
          <w:tcPr>
            <w:tcW w:type="dxa" w:w="1987"/>
          </w:tcPr>
          <w:p>
            <w:r/>
            <w:r>
              <w:rPr>
                <w:sz w:val="19"/>
              </w:rPr>
            </w:r>
          </w:p>
        </w:tc>
        <w:tc>
          <w:tcPr>
            <w:tcW w:type="dxa" w:w="1987"/>
          </w:tcPr>
          <w:p>
            <w:r/>
            <w:r>
              <w:rPr>
                <w:sz w:val="19"/>
              </w:rPr>
            </w:r>
          </w:p>
        </w:tc>
        <w:tc>
          <w:tcPr>
            <w:tcW w:type="dxa" w:w="1987"/>
          </w:tcPr>
          <w:p>
            <w:r/>
            <w:r>
              <w:rPr>
                <w:sz w:val="19"/>
              </w:rPr>
            </w:r>
          </w:p>
        </w:tc>
        <w:tc>
          <w:tcPr>
            <w:tcW w:type="dxa" w:w="1987"/>
          </w:tcPr>
          <w:p>
            <w:r/>
            <w:r>
              <w:rPr>
                <w:sz w:val="19"/>
              </w:rPr>
            </w:r>
          </w:p>
        </w:tc>
      </w:tr>
      <w:tr>
        <w:trPr>
          <w:trHeight w:val="547"/>
        </w:trPr>
        <w:tc>
          <w:tcPr>
            <w:tcW w:type="dxa" w:w="1987"/>
          </w:tcPr>
          <w:p>
            <w:r/>
            <w:r>
              <w:rPr>
                <w:sz w:val="19"/>
              </w:rPr>
            </w:r>
          </w:p>
        </w:tc>
        <w:tc>
          <w:tcPr>
            <w:tcW w:type="dxa" w:w="1987"/>
          </w:tcPr>
          <w:p>
            <w:r/>
            <w:r>
              <w:rPr>
                <w:sz w:val="19"/>
              </w:rPr>
            </w:r>
          </w:p>
        </w:tc>
        <w:tc>
          <w:tcPr>
            <w:tcW w:type="dxa" w:w="1987"/>
          </w:tcPr>
          <w:p>
            <w:r/>
            <w:r>
              <w:rPr>
                <w:sz w:val="19"/>
              </w:rPr>
            </w:r>
          </w:p>
        </w:tc>
        <w:tc>
          <w:tcPr>
            <w:tcW w:type="dxa" w:w="1987"/>
          </w:tcPr>
          <w:p>
            <w:r/>
            <w:r>
              <w:rPr>
                <w:sz w:val="19"/>
              </w:rPr>
            </w:r>
          </w:p>
        </w:tc>
        <w:tc>
          <w:tcPr>
            <w:tcW w:type="dxa" w:w="1987"/>
          </w:tcPr>
          <w:p>
            <w:r/>
            <w:r>
              <w:rPr>
                <w:sz w:val="19"/>
              </w:rPr>
            </w:r>
          </w:p>
        </w:tc>
      </w:tr>
      <w:tr>
        <w:trPr>
          <w:trHeight w:val="547"/>
        </w:trPr>
        <w:tc>
          <w:tcPr>
            <w:tcW w:type="dxa" w:w="1987"/>
          </w:tcPr>
          <w:p>
            <w:r/>
            <w:r>
              <w:rPr>
                <w:sz w:val="19"/>
              </w:rPr>
            </w:r>
          </w:p>
        </w:tc>
        <w:tc>
          <w:tcPr>
            <w:tcW w:type="dxa" w:w="1987"/>
          </w:tcPr>
          <w:p>
            <w:r/>
            <w:r>
              <w:rPr>
                <w:sz w:val="19"/>
              </w:rPr>
            </w:r>
          </w:p>
        </w:tc>
        <w:tc>
          <w:tcPr>
            <w:tcW w:type="dxa" w:w="1987"/>
          </w:tcPr>
          <w:p>
            <w:r/>
            <w:r>
              <w:rPr>
                <w:sz w:val="19"/>
              </w:rPr>
            </w:r>
          </w:p>
        </w:tc>
        <w:tc>
          <w:tcPr>
            <w:tcW w:type="dxa" w:w="1987"/>
          </w:tcPr>
          <w:p>
            <w:r/>
            <w:r>
              <w:rPr>
                <w:sz w:val="19"/>
              </w:rPr>
            </w:r>
          </w:p>
        </w:tc>
        <w:tc>
          <w:tcPr>
            <w:tcW w:type="dxa" w:w="1987"/>
          </w:tcPr>
          <w:p>
            <w:r/>
            <w:r>
              <w:rPr>
                <w:sz w:val="19"/>
              </w:rPr>
            </w:r>
          </w:p>
        </w:tc>
      </w:tr>
      <w:tr>
        <w:trPr>
          <w:trHeight w:val="547"/>
        </w:trPr>
        <w:tc>
          <w:tcPr>
            <w:tcW w:type="dxa" w:w="1987"/>
          </w:tcPr>
          <w:p>
            <w:r/>
            <w:r>
              <w:rPr>
                <w:sz w:val="19"/>
              </w:rPr>
            </w:r>
          </w:p>
        </w:tc>
        <w:tc>
          <w:tcPr>
            <w:tcW w:type="dxa" w:w="1987"/>
          </w:tcPr>
          <w:p>
            <w:r/>
            <w:r>
              <w:rPr>
                <w:sz w:val="19"/>
              </w:rPr>
            </w:r>
          </w:p>
        </w:tc>
        <w:tc>
          <w:tcPr>
            <w:tcW w:type="dxa" w:w="1987"/>
          </w:tcPr>
          <w:p>
            <w:r/>
            <w:r>
              <w:rPr>
                <w:sz w:val="19"/>
              </w:rPr>
            </w:r>
          </w:p>
        </w:tc>
        <w:tc>
          <w:tcPr>
            <w:tcW w:type="dxa" w:w="1987"/>
          </w:tcPr>
          <w:p>
            <w:r/>
            <w:r>
              <w:rPr>
                <w:sz w:val="19"/>
              </w:rPr>
            </w:r>
          </w:p>
        </w:tc>
        <w:tc>
          <w:tcPr>
            <w:tcW w:type="dxa" w:w="1987"/>
          </w:tcPr>
          <w:p>
            <w:r/>
            <w:r>
              <w:rPr>
                <w:sz w:val="19"/>
              </w:rPr>
            </w:r>
          </w:p>
        </w:tc>
      </w:tr>
    </w:tbl>
    <w:p/>
    <w:p>
      <w:r>
        <w:rPr>
          <w:b/>
        </w:rPr>
        <w:t>Trucks, tools, and supplies:</w:t>
      </w:r>
    </w:p>
    <w:tbl>
      <w:tblPr>
        <w:tblStyle w:val="TableGrid"/>
        <w:tblW w:type="auto" w:w="0"/>
        <w:jc w:val="center"/>
        <w:tblLook w:firstColumn="1" w:firstRow="1" w:lastColumn="0" w:lastRow="0" w:noHBand="0" w:noVBand="1" w:val="04A0"/>
      </w:tblPr>
      <w:tblGrid>
        <w:gridCol w:w="3312"/>
        <w:gridCol w:w="3312"/>
        <w:gridCol w:w="3312"/>
      </w:tblGrid>
      <w:tr>
        <w:tc>
          <w:tcPr>
            <w:tcW w:type="dxa" w:w="3312"/>
            <w:shd w:val="clear" w:color="auto" w:fill="F1EDE3"/>
          </w:tcPr>
          <w:p>
            <w:r/>
            <w:r>
              <w:rPr>
                <w:b/>
                <w:sz w:val="19"/>
              </w:rPr>
              <w:t>Truck, tool, or supply</w:t>
            </w:r>
          </w:p>
        </w:tc>
        <w:tc>
          <w:tcPr>
            <w:tcW w:type="dxa" w:w="3312"/>
            <w:shd w:val="clear" w:color="auto" w:fill="F1EDE3"/>
          </w:tcPr>
          <w:p>
            <w:r/>
            <w:r>
              <w:rPr>
                <w:b/>
                <w:sz w:val="19"/>
              </w:rPr>
              <w:t>Spare or second source</w:t>
            </w:r>
          </w:p>
        </w:tc>
        <w:tc>
          <w:tcPr>
            <w:tcW w:type="dxa" w:w="3312"/>
            <w:shd w:val="clear" w:color="auto" w:fill="F1EDE3"/>
          </w:tcPr>
          <w:p>
            <w:r/>
            <w:r>
              <w:rPr>
                <w:b/>
                <w:sz w:val="19"/>
              </w:rPr>
              <w:t>How fast we can get it</w:t>
            </w:r>
          </w:p>
        </w:tc>
      </w:tr>
      <w:tr>
        <w:trPr>
          <w:trHeight w:val="547"/>
        </w:trPr>
        <w:tc>
          <w:tcPr>
            <w:tcW w:type="dxa" w:w="3312"/>
          </w:tcPr>
          <w:p>
            <w:r/>
            <w:r>
              <w:rPr>
                <w:sz w:val="19"/>
              </w:rPr>
            </w:r>
          </w:p>
        </w:tc>
        <w:tc>
          <w:tcPr>
            <w:tcW w:type="dxa" w:w="3312"/>
          </w:tcPr>
          <w:p>
            <w:r/>
            <w:r>
              <w:rPr>
                <w:sz w:val="19"/>
              </w:rPr>
            </w:r>
          </w:p>
        </w:tc>
        <w:tc>
          <w:tcPr>
            <w:tcW w:type="dxa" w:w="3312"/>
          </w:tcPr>
          <w:p>
            <w:r/>
            <w:r>
              <w:rPr>
                <w:sz w:val="19"/>
              </w:rPr>
            </w:r>
          </w:p>
        </w:tc>
      </w:tr>
      <w:tr>
        <w:trPr>
          <w:trHeight w:val="547"/>
        </w:trPr>
        <w:tc>
          <w:tcPr>
            <w:tcW w:type="dxa" w:w="3312"/>
          </w:tcPr>
          <w:p>
            <w:r/>
            <w:r>
              <w:rPr>
                <w:sz w:val="19"/>
              </w:rPr>
            </w:r>
          </w:p>
        </w:tc>
        <w:tc>
          <w:tcPr>
            <w:tcW w:type="dxa" w:w="3312"/>
          </w:tcPr>
          <w:p>
            <w:r/>
            <w:r>
              <w:rPr>
                <w:sz w:val="19"/>
              </w:rPr>
            </w:r>
          </w:p>
        </w:tc>
        <w:tc>
          <w:tcPr>
            <w:tcW w:type="dxa" w:w="3312"/>
          </w:tcPr>
          <w:p>
            <w:r/>
            <w:r>
              <w:rPr>
                <w:sz w:val="19"/>
              </w:rPr>
            </w:r>
          </w:p>
        </w:tc>
      </w:tr>
      <w:tr>
        <w:trPr>
          <w:trHeight w:val="547"/>
        </w:trPr>
        <w:tc>
          <w:tcPr>
            <w:tcW w:type="dxa" w:w="3312"/>
          </w:tcPr>
          <w:p>
            <w:r/>
            <w:r>
              <w:rPr>
                <w:sz w:val="19"/>
              </w:rPr>
            </w:r>
          </w:p>
        </w:tc>
        <w:tc>
          <w:tcPr>
            <w:tcW w:type="dxa" w:w="3312"/>
          </w:tcPr>
          <w:p>
            <w:r/>
            <w:r>
              <w:rPr>
                <w:sz w:val="19"/>
              </w:rPr>
            </w:r>
          </w:p>
        </w:tc>
        <w:tc>
          <w:tcPr>
            <w:tcW w:type="dxa" w:w="3312"/>
          </w:tcPr>
          <w:p>
            <w:r/>
            <w:r>
              <w:rPr>
                <w:sz w:val="19"/>
              </w:rPr>
            </w:r>
          </w:p>
        </w:tc>
      </w:tr>
      <w:tr>
        <w:trPr>
          <w:trHeight w:val="547"/>
        </w:trPr>
        <w:tc>
          <w:tcPr>
            <w:tcW w:type="dxa" w:w="3312"/>
          </w:tcPr>
          <w:p>
            <w:r/>
            <w:r>
              <w:rPr>
                <w:sz w:val="19"/>
              </w:rPr>
            </w:r>
          </w:p>
        </w:tc>
        <w:tc>
          <w:tcPr>
            <w:tcW w:type="dxa" w:w="3312"/>
          </w:tcPr>
          <w:p>
            <w:r/>
            <w:r>
              <w:rPr>
                <w:sz w:val="19"/>
              </w:rPr>
            </w:r>
          </w:p>
        </w:tc>
        <w:tc>
          <w:tcPr>
            <w:tcW w:type="dxa" w:w="3312"/>
          </w:tcPr>
          <w:p>
            <w:r/>
            <w:r>
              <w:rPr>
                <w:sz w:val="19"/>
              </w:rPr>
            </w:r>
          </w:p>
        </w:tc>
      </w:tr>
    </w:tbl>
    <w:p/>
    <w:p>
      <w:pPr>
        <w:pStyle w:val="Heading1"/>
      </w:pPr>
      <w:r>
        <w:t>Question 4: Who do we call, and when?</w:t>
      </w:r>
    </w:p>
    <w:p>
      <w:r>
        <w:t>Write down who gets told, by whom, how, and how fast. This is the part buyers check most closely, and it should match the solicitation's notification window word for word.</w:t>
      </w:r>
    </w:p>
    <w:p>
      <w:pPr>
        <w:pStyle w:val="ListBullet"/>
      </w:pPr>
      <w:r>
        <w:t>Put the agency's contract contact first. Note whether they want a phone call, an email, or both, and whether a written follow-up is required.</w:t>
      </w:r>
    </w:p>
    <w:p>
      <w:pPr>
        <w:pStyle w:val="ListBullet"/>
      </w:pPr>
      <w:r>
        <w:t>Name who on your side makes the call, plus a backup caller.</w:t>
      </w:r>
    </w:p>
    <w:p>
      <w:pPr>
        <w:pStyle w:val="ListBullet"/>
      </w:pPr>
      <w:r>
        <w:t>Your response may become a public record under the Texas Public Information Act. Consider listing office or role phone numbers rather than personal cell numbers, and follow the solicitation's instructions for anything you consider confidential.</w:t>
      </w:r>
    </w:p>
    <w:tbl>
      <w:tblPr>
        <w:tblStyle w:val="TableGrid"/>
        <w:tblW w:type="auto" w:w="0"/>
        <w:jc w:val="center"/>
        <w:tblLook w:firstColumn="1" w:firstRow="1" w:lastColumn="0" w:lastRow="0" w:noHBand="0" w:noVBand="1" w:val="04A0"/>
      </w:tblPr>
      <w:tblGrid>
        <w:gridCol w:w="1987"/>
        <w:gridCol w:w="1987"/>
        <w:gridCol w:w="1987"/>
        <w:gridCol w:w="1987"/>
        <w:gridCol w:w="1987"/>
      </w:tblGrid>
      <w:tr>
        <w:tc>
          <w:tcPr>
            <w:tcW w:type="dxa" w:w="1987"/>
            <w:shd w:val="clear" w:color="auto" w:fill="F1EDE3"/>
          </w:tcPr>
          <w:p>
            <w:r/>
            <w:r>
              <w:rPr>
                <w:b/>
                <w:sz w:val="19"/>
              </w:rPr>
              <w:t>Who we notify</w:t>
            </w:r>
          </w:p>
        </w:tc>
        <w:tc>
          <w:tcPr>
            <w:tcW w:type="dxa" w:w="1987"/>
            <w:shd w:val="clear" w:color="auto" w:fill="F1EDE3"/>
          </w:tcPr>
          <w:p>
            <w:r/>
            <w:r>
              <w:rPr>
                <w:b/>
                <w:sz w:val="19"/>
              </w:rPr>
              <w:t>Phone / email</w:t>
            </w:r>
          </w:p>
        </w:tc>
        <w:tc>
          <w:tcPr>
            <w:tcW w:type="dxa" w:w="1987"/>
            <w:shd w:val="clear" w:color="auto" w:fill="F1EDE3"/>
          </w:tcPr>
          <w:p>
            <w:r/>
            <w:r>
              <w:rPr>
                <w:b/>
                <w:sz w:val="19"/>
              </w:rPr>
              <w:t>When (time window)</w:t>
            </w:r>
          </w:p>
        </w:tc>
        <w:tc>
          <w:tcPr>
            <w:tcW w:type="dxa" w:w="1987"/>
            <w:shd w:val="clear" w:color="auto" w:fill="F1EDE3"/>
          </w:tcPr>
          <w:p>
            <w:r/>
            <w:r>
              <w:rPr>
                <w:b/>
                <w:sz w:val="19"/>
              </w:rPr>
              <w:t>Who on our team calls</w:t>
            </w:r>
          </w:p>
        </w:tc>
        <w:tc>
          <w:tcPr>
            <w:tcW w:type="dxa" w:w="1987"/>
            <w:shd w:val="clear" w:color="auto" w:fill="F1EDE3"/>
          </w:tcPr>
          <w:p>
            <w:r/>
            <w:r>
              <w:rPr>
                <w:b/>
                <w:sz w:val="19"/>
              </w:rPr>
              <w:t>How (call, email, portal)</w:t>
            </w:r>
          </w:p>
        </w:tc>
      </w:tr>
      <w:tr>
        <w:trPr>
          <w:trHeight w:val="547"/>
        </w:trPr>
        <w:tc>
          <w:tcPr>
            <w:tcW w:type="dxa" w:w="1987"/>
          </w:tcPr>
          <w:p>
            <w:r/>
            <w:r>
              <w:rPr>
                <w:sz w:val="19"/>
              </w:rPr>
              <w:t>Agency contract contact</w:t>
            </w:r>
          </w:p>
        </w:tc>
        <w:tc>
          <w:tcPr>
            <w:tcW w:type="dxa" w:w="1987"/>
          </w:tcPr>
          <w:p>
            <w:r/>
            <w:r>
              <w:rPr>
                <w:sz w:val="19"/>
              </w:rPr>
            </w:r>
          </w:p>
        </w:tc>
        <w:tc>
          <w:tcPr>
            <w:tcW w:type="dxa" w:w="1987"/>
          </w:tcPr>
          <w:p>
            <w:r/>
            <w:r>
              <w:rPr>
                <w:sz w:val="19"/>
              </w:rPr>
            </w:r>
          </w:p>
        </w:tc>
        <w:tc>
          <w:tcPr>
            <w:tcW w:type="dxa" w:w="1987"/>
          </w:tcPr>
          <w:p>
            <w:r/>
            <w:r>
              <w:rPr>
                <w:sz w:val="19"/>
              </w:rPr>
            </w:r>
          </w:p>
        </w:tc>
        <w:tc>
          <w:tcPr>
            <w:tcW w:type="dxa" w:w="1987"/>
          </w:tcPr>
          <w:p>
            <w:r/>
            <w:r>
              <w:rPr>
                <w:sz w:val="19"/>
              </w:rPr>
            </w:r>
          </w:p>
        </w:tc>
      </w:tr>
      <w:tr>
        <w:trPr>
          <w:trHeight w:val="547"/>
        </w:trPr>
        <w:tc>
          <w:tcPr>
            <w:tcW w:type="dxa" w:w="1987"/>
          </w:tcPr>
          <w:p>
            <w:r/>
            <w:r>
              <w:rPr>
                <w:sz w:val="19"/>
              </w:rPr>
              <w:t>Agency site contact / facility manager</w:t>
            </w:r>
          </w:p>
        </w:tc>
        <w:tc>
          <w:tcPr>
            <w:tcW w:type="dxa" w:w="1987"/>
          </w:tcPr>
          <w:p>
            <w:r/>
            <w:r>
              <w:rPr>
                <w:sz w:val="19"/>
              </w:rPr>
            </w:r>
          </w:p>
        </w:tc>
        <w:tc>
          <w:tcPr>
            <w:tcW w:type="dxa" w:w="1987"/>
          </w:tcPr>
          <w:p>
            <w:r/>
            <w:r>
              <w:rPr>
                <w:sz w:val="19"/>
              </w:rPr>
            </w:r>
          </w:p>
        </w:tc>
        <w:tc>
          <w:tcPr>
            <w:tcW w:type="dxa" w:w="1987"/>
          </w:tcPr>
          <w:p>
            <w:r/>
            <w:r>
              <w:rPr>
                <w:sz w:val="19"/>
              </w:rPr>
            </w:r>
          </w:p>
        </w:tc>
        <w:tc>
          <w:tcPr>
            <w:tcW w:type="dxa" w:w="1987"/>
          </w:tcPr>
          <w:p>
            <w:r/>
            <w:r>
              <w:rPr>
                <w:sz w:val="19"/>
              </w:rPr>
            </w:r>
          </w:p>
        </w:tc>
      </w:tr>
      <w:tr>
        <w:trPr>
          <w:trHeight w:val="547"/>
        </w:trPr>
        <w:tc>
          <w:tcPr>
            <w:tcW w:type="dxa" w:w="1987"/>
          </w:tcPr>
          <w:p>
            <w:r/>
            <w:r>
              <w:rPr>
                <w:sz w:val="19"/>
              </w:rPr>
              <w:t>Our owner or manager</w:t>
            </w:r>
          </w:p>
        </w:tc>
        <w:tc>
          <w:tcPr>
            <w:tcW w:type="dxa" w:w="1987"/>
          </w:tcPr>
          <w:p>
            <w:r/>
            <w:r>
              <w:rPr>
                <w:sz w:val="19"/>
              </w:rPr>
            </w:r>
          </w:p>
        </w:tc>
        <w:tc>
          <w:tcPr>
            <w:tcW w:type="dxa" w:w="1987"/>
          </w:tcPr>
          <w:p>
            <w:r/>
            <w:r>
              <w:rPr>
                <w:sz w:val="19"/>
              </w:rPr>
            </w:r>
          </w:p>
        </w:tc>
        <w:tc>
          <w:tcPr>
            <w:tcW w:type="dxa" w:w="1987"/>
          </w:tcPr>
          <w:p>
            <w:r/>
            <w:r>
              <w:rPr>
                <w:sz w:val="19"/>
              </w:rPr>
            </w:r>
          </w:p>
        </w:tc>
        <w:tc>
          <w:tcPr>
            <w:tcW w:type="dxa" w:w="1987"/>
          </w:tcPr>
          <w:p>
            <w:r/>
            <w:r>
              <w:rPr>
                <w:sz w:val="19"/>
              </w:rPr>
            </w:r>
          </w:p>
        </w:tc>
      </w:tr>
      <w:tr>
        <w:trPr>
          <w:trHeight w:val="547"/>
        </w:trPr>
        <w:tc>
          <w:tcPr>
            <w:tcW w:type="dxa" w:w="1987"/>
          </w:tcPr>
          <w:p>
            <w:r/>
            <w:r>
              <w:rPr>
                <w:sz w:val="19"/>
              </w:rPr>
              <w:t>Our crew leads</w:t>
            </w:r>
          </w:p>
        </w:tc>
        <w:tc>
          <w:tcPr>
            <w:tcW w:type="dxa" w:w="1987"/>
          </w:tcPr>
          <w:p>
            <w:r/>
            <w:r>
              <w:rPr>
                <w:sz w:val="19"/>
              </w:rPr>
            </w:r>
          </w:p>
        </w:tc>
        <w:tc>
          <w:tcPr>
            <w:tcW w:type="dxa" w:w="1987"/>
          </w:tcPr>
          <w:p>
            <w:r/>
            <w:r>
              <w:rPr>
                <w:sz w:val="19"/>
              </w:rPr>
            </w:r>
          </w:p>
        </w:tc>
        <w:tc>
          <w:tcPr>
            <w:tcW w:type="dxa" w:w="1987"/>
          </w:tcPr>
          <w:p>
            <w:r/>
            <w:r>
              <w:rPr>
                <w:sz w:val="19"/>
              </w:rPr>
            </w:r>
          </w:p>
        </w:tc>
        <w:tc>
          <w:tcPr>
            <w:tcW w:type="dxa" w:w="1987"/>
          </w:tcPr>
          <w:p>
            <w:r/>
            <w:r>
              <w:rPr>
                <w:sz w:val="19"/>
              </w:rPr>
            </w:r>
          </w:p>
        </w:tc>
      </w:tr>
      <w:tr>
        <w:trPr>
          <w:trHeight w:val="547"/>
        </w:trPr>
        <w:tc>
          <w:tcPr>
            <w:tcW w:type="dxa" w:w="1987"/>
          </w:tcPr>
          <w:p>
            <w:r/>
            <w:r>
              <w:rPr>
                <w:sz w:val="19"/>
              </w:rPr>
              <w:t>Subcontractor or rental vendor</w:t>
            </w:r>
          </w:p>
        </w:tc>
        <w:tc>
          <w:tcPr>
            <w:tcW w:type="dxa" w:w="1987"/>
          </w:tcPr>
          <w:p>
            <w:r/>
            <w:r>
              <w:rPr>
                <w:sz w:val="19"/>
              </w:rPr>
            </w:r>
          </w:p>
        </w:tc>
        <w:tc>
          <w:tcPr>
            <w:tcW w:type="dxa" w:w="1987"/>
          </w:tcPr>
          <w:p>
            <w:r/>
            <w:r>
              <w:rPr>
                <w:sz w:val="19"/>
              </w:rPr>
            </w:r>
          </w:p>
        </w:tc>
        <w:tc>
          <w:tcPr>
            <w:tcW w:type="dxa" w:w="1987"/>
          </w:tcPr>
          <w:p>
            <w:r/>
            <w:r>
              <w:rPr>
                <w:sz w:val="19"/>
              </w:rPr>
            </w:r>
          </w:p>
        </w:tc>
        <w:tc>
          <w:tcPr>
            <w:tcW w:type="dxa" w:w="1987"/>
          </w:tcPr>
          <w:p>
            <w:r/>
            <w:r>
              <w:rPr>
                <w:sz w:val="19"/>
              </w:rPr>
            </w:r>
          </w:p>
        </w:tc>
      </w:tr>
      <w:tr>
        <w:trPr>
          <w:trHeight w:val="547"/>
        </w:trPr>
        <w:tc>
          <w:tcPr>
            <w:tcW w:type="dxa" w:w="1987"/>
          </w:tcPr>
          <w:p>
            <w:r/>
            <w:r>
              <w:rPr>
                <w:sz w:val="19"/>
              </w:rPr>
              <w:t>Key supplier</w:t>
            </w:r>
          </w:p>
        </w:tc>
        <w:tc>
          <w:tcPr>
            <w:tcW w:type="dxa" w:w="1987"/>
          </w:tcPr>
          <w:p>
            <w:r/>
            <w:r>
              <w:rPr>
                <w:sz w:val="19"/>
              </w:rPr>
            </w:r>
          </w:p>
        </w:tc>
        <w:tc>
          <w:tcPr>
            <w:tcW w:type="dxa" w:w="1987"/>
          </w:tcPr>
          <w:p>
            <w:r/>
            <w:r>
              <w:rPr>
                <w:sz w:val="19"/>
              </w:rPr>
            </w:r>
          </w:p>
        </w:tc>
        <w:tc>
          <w:tcPr>
            <w:tcW w:type="dxa" w:w="1987"/>
          </w:tcPr>
          <w:p>
            <w:r/>
            <w:r>
              <w:rPr>
                <w:sz w:val="19"/>
              </w:rPr>
            </w:r>
          </w:p>
        </w:tc>
        <w:tc>
          <w:tcPr>
            <w:tcW w:type="dxa" w:w="1987"/>
          </w:tcPr>
          <w:p>
            <w:r/>
            <w:r>
              <w:rPr>
                <w:sz w:val="19"/>
              </w:rPr>
            </w:r>
          </w:p>
        </w:tc>
      </w:tr>
    </w:tbl>
    <w:p/>
    <w:p>
      <w:r>
        <w:t>Our notification window, copied exactly from the solicitation: ______________________________________________</w:t>
      </w:r>
    </w:p>
    <w:p>
      <w:pPr>
        <w:pStyle w:val="Heading1"/>
      </w:pPr>
      <w:r>
        <w:t>Question 5: How do we get back to normal?</w:t>
      </w:r>
    </w:p>
    <w:p>
      <w:r>
        <w:t>Once the problem is handled, list the steps to catch up and close it out. Buyers want to know missed work gets made up and that there is a record of what happened.</w:t>
      </w:r>
    </w:p>
    <w:p>
      <w:pPr>
        <w:pStyle w:val="ListBullet"/>
      </w:pPr>
      <w:r>
        <w:t>Include catching up missed visits, re-checking anything that was skipped, and updating service logs.</w:t>
      </w:r>
    </w:p>
    <w:p>
      <w:pPr>
        <w:pStyle w:val="ListBullet"/>
      </w:pPr>
      <w:r>
        <w:t>If the agency wants a written incident report, say who writes it and by when.</w:t>
      </w:r>
    </w:p>
    <w:p>
      <w:pPr>
        <w:pStyle w:val="ListBullet"/>
      </w:pPr>
      <w:r>
        <w:t>Give a target time for each step. A realistic number is better than an impressive one.</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shd w:val="clear" w:color="auto" w:fill="F1EDE3"/>
          </w:tcPr>
          <w:p>
            <w:r/>
            <w:r>
              <w:rPr>
                <w:b/>
                <w:sz w:val="19"/>
              </w:rPr>
              <w:t>Step</w:t>
            </w:r>
          </w:p>
        </w:tc>
        <w:tc>
          <w:tcPr>
            <w:tcW w:type="dxa" w:w="2484"/>
            <w:shd w:val="clear" w:color="auto" w:fill="F1EDE3"/>
          </w:tcPr>
          <w:p>
            <w:r/>
            <w:r>
              <w:rPr>
                <w:b/>
                <w:sz w:val="19"/>
              </w:rPr>
              <w:t>Who does it</w:t>
            </w:r>
          </w:p>
        </w:tc>
        <w:tc>
          <w:tcPr>
            <w:tcW w:type="dxa" w:w="2484"/>
            <w:shd w:val="clear" w:color="auto" w:fill="F1EDE3"/>
          </w:tcPr>
          <w:p>
            <w:r/>
            <w:r>
              <w:rPr>
                <w:b/>
                <w:sz w:val="19"/>
              </w:rPr>
              <w:t>Target time</w:t>
            </w:r>
          </w:p>
        </w:tc>
        <w:tc>
          <w:tcPr>
            <w:tcW w:type="dxa" w:w="2484"/>
            <w:shd w:val="clear" w:color="auto" w:fill="F1EDE3"/>
          </w:tcPr>
          <w:p>
            <w:r/>
            <w:r>
              <w:rPr>
                <w:b/>
                <w:sz w:val="19"/>
              </w:rPr>
              <w:t>Done? (date)</w:t>
            </w:r>
          </w:p>
        </w:tc>
      </w:tr>
      <w:tr>
        <w:trPr>
          <w:trHeight w:val="547"/>
        </w:trPr>
        <w:tc>
          <w:tcPr>
            <w:tcW w:type="dxa" w:w="2484"/>
          </w:tcPr>
          <w:p>
            <w:r/>
            <w:r>
              <w:rPr>
                <w:sz w:val="19"/>
              </w:rPr>
              <w:t>Confirm the problem is fixed and the site is safe to work</w:t>
            </w:r>
          </w:p>
        </w:tc>
        <w:tc>
          <w:tcPr>
            <w:tcW w:type="dxa" w:w="2484"/>
          </w:tcPr>
          <w:p>
            <w:r/>
            <w:r>
              <w:rPr>
                <w:sz w:val="19"/>
              </w:rPr>
            </w:r>
          </w:p>
        </w:tc>
        <w:tc>
          <w:tcPr>
            <w:tcW w:type="dxa" w:w="2484"/>
          </w:tcPr>
          <w:p>
            <w:r/>
            <w:r>
              <w:rPr>
                <w:sz w:val="19"/>
              </w:rPr>
            </w:r>
          </w:p>
        </w:tc>
        <w:tc>
          <w:tcPr>
            <w:tcW w:type="dxa" w:w="2484"/>
          </w:tcPr>
          <w:p>
            <w:r/>
            <w:r>
              <w:rPr>
                <w:sz w:val="19"/>
              </w:rPr>
            </w:r>
          </w:p>
        </w:tc>
      </w:tr>
      <w:tr>
        <w:trPr>
          <w:trHeight w:val="547"/>
        </w:trPr>
        <w:tc>
          <w:tcPr>
            <w:tcW w:type="dxa" w:w="2484"/>
          </w:tcPr>
          <w:p>
            <w:r/>
            <w:r>
              <w:rPr>
                <w:sz w:val="19"/>
              </w:rPr>
              <w:t>Schedule and finish missed visits</w:t>
            </w:r>
          </w:p>
        </w:tc>
        <w:tc>
          <w:tcPr>
            <w:tcW w:type="dxa" w:w="2484"/>
          </w:tcPr>
          <w:p>
            <w:r/>
            <w:r>
              <w:rPr>
                <w:sz w:val="19"/>
              </w:rPr>
            </w:r>
          </w:p>
        </w:tc>
        <w:tc>
          <w:tcPr>
            <w:tcW w:type="dxa" w:w="2484"/>
          </w:tcPr>
          <w:p>
            <w:r/>
            <w:r>
              <w:rPr>
                <w:sz w:val="19"/>
              </w:rPr>
            </w:r>
          </w:p>
        </w:tc>
        <w:tc>
          <w:tcPr>
            <w:tcW w:type="dxa" w:w="2484"/>
          </w:tcPr>
          <w:p>
            <w:r/>
            <w:r>
              <w:rPr>
                <w:sz w:val="19"/>
              </w:rPr>
            </w:r>
          </w:p>
        </w:tc>
      </w:tr>
      <w:tr>
        <w:trPr>
          <w:trHeight w:val="547"/>
        </w:trPr>
        <w:tc>
          <w:tcPr>
            <w:tcW w:type="dxa" w:w="2484"/>
          </w:tcPr>
          <w:p>
            <w:r/>
            <w:r>
              <w:rPr>
                <w:sz w:val="19"/>
              </w:rPr>
              <w:t>Re-check skipped or rushed work</w:t>
            </w:r>
          </w:p>
        </w:tc>
        <w:tc>
          <w:tcPr>
            <w:tcW w:type="dxa" w:w="2484"/>
          </w:tcPr>
          <w:p>
            <w:r/>
            <w:r>
              <w:rPr>
                <w:sz w:val="19"/>
              </w:rPr>
            </w:r>
          </w:p>
        </w:tc>
        <w:tc>
          <w:tcPr>
            <w:tcW w:type="dxa" w:w="2484"/>
          </w:tcPr>
          <w:p>
            <w:r/>
            <w:r>
              <w:rPr>
                <w:sz w:val="19"/>
              </w:rPr>
            </w:r>
          </w:p>
        </w:tc>
        <w:tc>
          <w:tcPr>
            <w:tcW w:type="dxa" w:w="2484"/>
          </w:tcPr>
          <w:p>
            <w:r/>
            <w:r>
              <w:rPr>
                <w:sz w:val="19"/>
              </w:rPr>
            </w:r>
          </w:p>
        </w:tc>
      </w:tr>
      <w:tr>
        <w:trPr>
          <w:trHeight w:val="547"/>
        </w:trPr>
        <w:tc>
          <w:tcPr>
            <w:tcW w:type="dxa" w:w="2484"/>
          </w:tcPr>
          <w:p>
            <w:r/>
            <w:r>
              <w:rPr>
                <w:sz w:val="19"/>
              </w:rPr>
              <w:t>Update service logs and records</w:t>
            </w:r>
          </w:p>
        </w:tc>
        <w:tc>
          <w:tcPr>
            <w:tcW w:type="dxa" w:w="2484"/>
          </w:tcPr>
          <w:p>
            <w:r/>
            <w:r>
              <w:rPr>
                <w:sz w:val="19"/>
              </w:rPr>
            </w:r>
          </w:p>
        </w:tc>
        <w:tc>
          <w:tcPr>
            <w:tcW w:type="dxa" w:w="2484"/>
          </w:tcPr>
          <w:p>
            <w:r/>
            <w:r>
              <w:rPr>
                <w:sz w:val="19"/>
              </w:rPr>
            </w:r>
          </w:p>
        </w:tc>
        <w:tc>
          <w:tcPr>
            <w:tcW w:type="dxa" w:w="2484"/>
          </w:tcPr>
          <w:p>
            <w:r/>
            <w:r>
              <w:rPr>
                <w:sz w:val="19"/>
              </w:rPr>
            </w:r>
          </w:p>
        </w:tc>
      </w:tr>
      <w:tr>
        <w:trPr>
          <w:trHeight w:val="547"/>
        </w:trPr>
        <w:tc>
          <w:tcPr>
            <w:tcW w:type="dxa" w:w="2484"/>
          </w:tcPr>
          <w:p>
            <w:r/>
            <w:r>
              <w:rPr>
                <w:sz w:val="19"/>
              </w:rPr>
              <w:t>Send written follow-up to the agency (if required)</w:t>
            </w:r>
          </w:p>
        </w:tc>
        <w:tc>
          <w:tcPr>
            <w:tcW w:type="dxa" w:w="2484"/>
          </w:tcPr>
          <w:p>
            <w:r/>
            <w:r>
              <w:rPr>
                <w:sz w:val="19"/>
              </w:rPr>
            </w:r>
          </w:p>
        </w:tc>
        <w:tc>
          <w:tcPr>
            <w:tcW w:type="dxa" w:w="2484"/>
          </w:tcPr>
          <w:p>
            <w:r/>
            <w:r>
              <w:rPr>
                <w:sz w:val="19"/>
              </w:rPr>
            </w:r>
          </w:p>
        </w:tc>
        <w:tc>
          <w:tcPr>
            <w:tcW w:type="dxa" w:w="2484"/>
          </w:tcPr>
          <w:p>
            <w:r/>
            <w:r>
              <w:rPr>
                <w:sz w:val="19"/>
              </w:rPr>
            </w:r>
          </w:p>
        </w:tc>
      </w:tr>
      <w:tr>
        <w:trPr>
          <w:trHeight w:val="547"/>
        </w:trPr>
        <w:tc>
          <w:tcPr>
            <w:tcW w:type="dxa" w:w="2484"/>
          </w:tcPr>
          <w:p>
            <w:r/>
            <w:r>
              <w:rPr>
                <w:sz w:val="19"/>
              </w:rPr>
              <w:t>Note what we would change next time</w:t>
            </w:r>
          </w:p>
        </w:tc>
        <w:tc>
          <w:tcPr>
            <w:tcW w:type="dxa" w:w="2484"/>
          </w:tcPr>
          <w:p>
            <w:r/>
            <w:r>
              <w:rPr>
                <w:sz w:val="19"/>
              </w:rPr>
            </w:r>
          </w:p>
        </w:tc>
        <w:tc>
          <w:tcPr>
            <w:tcW w:type="dxa" w:w="2484"/>
          </w:tcPr>
          <w:p>
            <w:r/>
            <w:r>
              <w:rPr>
                <w:sz w:val="19"/>
              </w:rPr>
            </w:r>
          </w:p>
        </w:tc>
        <w:tc>
          <w:tcPr>
            <w:tcW w:type="dxa" w:w="2484"/>
          </w:tcPr>
          <w:p>
            <w:r/>
            <w:r>
              <w:rPr>
                <w:sz w:val="19"/>
              </w:rPr>
            </w:r>
          </w:p>
        </w:tc>
      </w:tr>
    </w:tbl>
    <w:p/>
    <w:p>
      <w:pPr>
        <w:pStyle w:val="Heading1"/>
      </w:pPr>
      <w:r>
        <w:t>Question 6: How do we keep it current?</w:t>
      </w:r>
    </w:p>
    <w:p>
      <w:r>
        <w:t>A plan with a date from three years ago does not help you. Decide when you review it, and keep a short log of practice runs and real events.</w:t>
      </w:r>
    </w:p>
    <w:p>
      <w:pPr>
        <w:pStyle w:val="ListBullet"/>
      </w:pPr>
      <w:r>
        <w:t>Review it at least once a year, when a key person changes, and before each new bid.</w:t>
      </w:r>
    </w:p>
    <w:p>
      <w:pPr>
        <w:pStyle w:val="ListBullet"/>
      </w:pPr>
      <w:r>
        <w:t>A practice run can be simple: have the backup crew lead run a route, or call down the contact list and see who picks up.</w:t>
      </w:r>
    </w:p>
    <w:p>
      <w:pPr>
        <w:pStyle w:val="ListBullet"/>
      </w:pPr>
      <w:r>
        <w:t>Write down what you learned and what you changed. That log is good evidence if an agency asks.</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shd w:val="clear" w:color="auto" w:fill="F1EDE3"/>
          </w:tcPr>
          <w:p>
            <w:r/>
            <w:r>
              <w:rPr>
                <w:b/>
                <w:sz w:val="19"/>
              </w:rPr>
              <w:t>Date</w:t>
            </w:r>
          </w:p>
        </w:tc>
        <w:tc>
          <w:tcPr>
            <w:tcW w:type="dxa" w:w="2484"/>
            <w:shd w:val="clear" w:color="auto" w:fill="F1EDE3"/>
          </w:tcPr>
          <w:p>
            <w:r/>
            <w:r>
              <w:rPr>
                <w:b/>
                <w:sz w:val="19"/>
              </w:rPr>
              <w:t>What we reviewed or tested</w:t>
            </w:r>
          </w:p>
        </w:tc>
        <w:tc>
          <w:tcPr>
            <w:tcW w:type="dxa" w:w="2484"/>
            <w:shd w:val="clear" w:color="auto" w:fill="F1EDE3"/>
          </w:tcPr>
          <w:p>
            <w:r/>
            <w:r>
              <w:rPr>
                <w:b/>
                <w:sz w:val="19"/>
              </w:rPr>
              <w:t>What we learned</w:t>
            </w:r>
          </w:p>
        </w:tc>
        <w:tc>
          <w:tcPr>
            <w:tcW w:type="dxa" w:w="2484"/>
            <w:shd w:val="clear" w:color="auto" w:fill="F1EDE3"/>
          </w:tcPr>
          <w:p>
            <w:r/>
            <w:r>
              <w:rPr>
                <w:b/>
                <w:sz w:val="19"/>
              </w:rPr>
              <w:t>What we changed</w:t>
            </w:r>
          </w:p>
        </w:tc>
      </w:tr>
      <w:tr>
        <w:trPr>
          <w:trHeight w:val="547"/>
        </w:trPr>
        <w:tc>
          <w:tcPr>
            <w:tcW w:type="dxa" w:w="2484"/>
          </w:tcPr>
          <w:p>
            <w:r/>
            <w:r>
              <w:rPr>
                <w:sz w:val="19"/>
              </w:rPr>
            </w:r>
          </w:p>
        </w:tc>
        <w:tc>
          <w:tcPr>
            <w:tcW w:type="dxa" w:w="2484"/>
          </w:tcPr>
          <w:p>
            <w:r/>
            <w:r>
              <w:rPr>
                <w:sz w:val="19"/>
              </w:rPr>
            </w:r>
          </w:p>
        </w:tc>
        <w:tc>
          <w:tcPr>
            <w:tcW w:type="dxa" w:w="2484"/>
          </w:tcPr>
          <w:p>
            <w:r/>
            <w:r>
              <w:rPr>
                <w:sz w:val="19"/>
              </w:rPr>
            </w:r>
          </w:p>
        </w:tc>
        <w:tc>
          <w:tcPr>
            <w:tcW w:type="dxa" w:w="2484"/>
          </w:tcPr>
          <w:p>
            <w:r/>
            <w:r>
              <w:rPr>
                <w:sz w:val="19"/>
              </w:rPr>
            </w:r>
          </w:p>
        </w:tc>
      </w:tr>
      <w:tr>
        <w:trPr>
          <w:trHeight w:val="547"/>
        </w:trPr>
        <w:tc>
          <w:tcPr>
            <w:tcW w:type="dxa" w:w="2484"/>
          </w:tcPr>
          <w:p>
            <w:r/>
            <w:r>
              <w:rPr>
                <w:sz w:val="19"/>
              </w:rPr>
            </w:r>
          </w:p>
        </w:tc>
        <w:tc>
          <w:tcPr>
            <w:tcW w:type="dxa" w:w="2484"/>
          </w:tcPr>
          <w:p>
            <w:r/>
            <w:r>
              <w:rPr>
                <w:sz w:val="19"/>
              </w:rPr>
            </w:r>
          </w:p>
        </w:tc>
        <w:tc>
          <w:tcPr>
            <w:tcW w:type="dxa" w:w="2484"/>
          </w:tcPr>
          <w:p>
            <w:r/>
            <w:r>
              <w:rPr>
                <w:sz w:val="19"/>
              </w:rPr>
            </w:r>
          </w:p>
        </w:tc>
        <w:tc>
          <w:tcPr>
            <w:tcW w:type="dxa" w:w="2484"/>
          </w:tcPr>
          <w:p>
            <w:r/>
            <w:r>
              <w:rPr>
                <w:sz w:val="19"/>
              </w:rPr>
            </w:r>
          </w:p>
        </w:tc>
      </w:tr>
      <w:tr>
        <w:trPr>
          <w:trHeight w:val="547"/>
        </w:trPr>
        <w:tc>
          <w:tcPr>
            <w:tcW w:type="dxa" w:w="2484"/>
          </w:tcPr>
          <w:p>
            <w:r/>
            <w:r>
              <w:rPr>
                <w:sz w:val="19"/>
              </w:rPr>
            </w:r>
          </w:p>
        </w:tc>
        <w:tc>
          <w:tcPr>
            <w:tcW w:type="dxa" w:w="2484"/>
          </w:tcPr>
          <w:p>
            <w:r/>
            <w:r>
              <w:rPr>
                <w:sz w:val="19"/>
              </w:rPr>
            </w:r>
          </w:p>
        </w:tc>
        <w:tc>
          <w:tcPr>
            <w:tcW w:type="dxa" w:w="2484"/>
          </w:tcPr>
          <w:p>
            <w:r/>
            <w:r>
              <w:rPr>
                <w:sz w:val="19"/>
              </w:rPr>
            </w:r>
          </w:p>
        </w:tc>
        <w:tc>
          <w:tcPr>
            <w:tcW w:type="dxa" w:w="2484"/>
          </w:tcPr>
          <w:p>
            <w:r/>
            <w:r>
              <w:rPr>
                <w:sz w:val="19"/>
              </w:rPr>
            </w:r>
          </w:p>
        </w:tc>
      </w:tr>
      <w:tr>
        <w:trPr>
          <w:trHeight w:val="547"/>
        </w:trPr>
        <w:tc>
          <w:tcPr>
            <w:tcW w:type="dxa" w:w="2484"/>
          </w:tcPr>
          <w:p>
            <w:r/>
            <w:r>
              <w:rPr>
                <w:sz w:val="19"/>
              </w:rPr>
            </w:r>
          </w:p>
        </w:tc>
        <w:tc>
          <w:tcPr>
            <w:tcW w:type="dxa" w:w="2484"/>
          </w:tcPr>
          <w:p>
            <w:r/>
            <w:r>
              <w:rPr>
                <w:sz w:val="19"/>
              </w:rPr>
            </w:r>
          </w:p>
        </w:tc>
        <w:tc>
          <w:tcPr>
            <w:tcW w:type="dxa" w:w="2484"/>
          </w:tcPr>
          <w:p>
            <w:r/>
            <w:r>
              <w:rPr>
                <w:sz w:val="19"/>
              </w:rPr>
            </w:r>
          </w:p>
        </w:tc>
        <w:tc>
          <w:tcPr>
            <w:tcW w:type="dxa" w:w="2484"/>
          </w:tcPr>
          <w:p>
            <w:r/>
            <w:r>
              <w:rPr>
                <w:sz w:val="19"/>
              </w:rPr>
            </w:r>
          </w:p>
        </w:tc>
      </w:tr>
    </w:tbl>
    <w:p/>
    <w:p>
      <w:pPr>
        <w:pStyle w:val="Heading1"/>
      </w:pPr>
      <w:r>
        <w:t>Turning your answers into the bid section</w:t>
      </w:r>
    </w:p>
    <w:p>
      <w:r>
        <w:t>Most solicitations want a short narrative, not these tables. Write one or two sentences per question, in order, using your table answers. Attach the tables only if the solicitation allows attachments. Keep the agency's terms ("contract administrator," "service request," and so on) wherever they use them.</w:t>
      </w:r>
    </w:p>
    <w:p>
      <w:pPr>
        <w:pStyle w:val="Heading1"/>
      </w:pPr>
      <w:r>
        <w:t>Worked example: Sample Pest Control LLC (fictional)</w:t>
      </w:r>
    </w:p>
    <w:p>
      <w:r>
        <w:rPr>
          <w:b/>
        </w:rPr>
        <w:t>FICTIONAL EXAMPLE. Sample Pest Control LLC is a made-up company used only to show how the blanks might look. It is not a real firm, a real bid, or a real result.</w:t>
      </w:r>
    </w:p>
    <w:p>
      <w:pPr>
        <w:pStyle w:val="Heading2"/>
      </w:pPr>
      <w:r>
        <w:t>Basics</w:t>
      </w:r>
    </w:p>
    <w:p>
      <w:r>
        <w:t>Sample Pest Control LLC, 6 staff, structural pest control for a school district's campuses (monthly interior and exterior service, plus call-outs). The solicitation's notification window would be copied exactly from the bid in a real plan; here it is shown as "[copy exact wording from solicitation]".</w:t>
      </w:r>
    </w:p>
    <w:p>
      <w:pPr>
        <w:pStyle w:val="Heading2"/>
      </w:pPr>
      <w:r>
        <w:t>1. What must keep running</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shd w:val="clear" w:color="auto" w:fill="F1EDE3"/>
          </w:tcPr>
          <w:p>
            <w:r/>
            <w:r>
              <w:rPr>
                <w:b/>
                <w:sz w:val="19"/>
              </w:rPr>
              <w:t>Service (from the scope)</w:t>
            </w:r>
          </w:p>
        </w:tc>
        <w:tc>
          <w:tcPr>
            <w:tcW w:type="dxa" w:w="2484"/>
            <w:shd w:val="clear" w:color="auto" w:fill="F1EDE3"/>
          </w:tcPr>
          <w:p>
            <w:r/>
            <w:r>
              <w:rPr>
                <w:b/>
                <w:sz w:val="19"/>
              </w:rPr>
              <w:t>How often</w:t>
            </w:r>
          </w:p>
        </w:tc>
        <w:tc>
          <w:tcPr>
            <w:tcW w:type="dxa" w:w="2484"/>
            <w:shd w:val="clear" w:color="auto" w:fill="F1EDE3"/>
          </w:tcPr>
          <w:p>
            <w:r/>
            <w:r>
              <w:rPr>
                <w:b/>
                <w:sz w:val="19"/>
              </w:rPr>
              <w:t>How late is too late?</w:t>
            </w:r>
          </w:p>
        </w:tc>
        <w:tc>
          <w:tcPr>
            <w:tcW w:type="dxa" w:w="2484"/>
            <w:shd w:val="clear" w:color="auto" w:fill="F1EDE3"/>
          </w:tcPr>
          <w:p>
            <w:r/>
            <w:r>
              <w:rPr>
                <w:b/>
                <w:sz w:val="19"/>
              </w:rPr>
              <w:t>Bare minimum in a bad week</w:t>
            </w:r>
          </w:p>
        </w:tc>
      </w:tr>
      <w:tr>
        <w:tc>
          <w:tcPr>
            <w:tcW w:type="dxa" w:w="2484"/>
          </w:tcPr>
          <w:p>
            <w:r/>
            <w:r>
              <w:rPr>
                <w:sz w:val="19"/>
              </w:rPr>
              <w:t>Monthly interior/exterior service, all campuses</w:t>
            </w:r>
          </w:p>
        </w:tc>
        <w:tc>
          <w:tcPr>
            <w:tcW w:type="dxa" w:w="2484"/>
          </w:tcPr>
          <w:p>
            <w:r/>
            <w:r>
              <w:rPr>
                <w:sz w:val="19"/>
              </w:rPr>
              <w:t>Monthly</w:t>
            </w:r>
          </w:p>
        </w:tc>
        <w:tc>
          <w:tcPr>
            <w:tcW w:type="dxa" w:w="2484"/>
          </w:tcPr>
          <w:p>
            <w:r/>
            <w:r>
              <w:rPr>
                <w:sz w:val="19"/>
              </w:rPr>
              <w:t>More than 5 business days late</w:t>
            </w:r>
          </w:p>
        </w:tc>
        <w:tc>
          <w:tcPr>
            <w:tcW w:type="dxa" w:w="2484"/>
          </w:tcPr>
          <w:p>
            <w:r/>
            <w:r>
              <w:rPr>
                <w:sz w:val="19"/>
              </w:rPr>
              <w:t>Priority campuses first (kitchens, nurse offices)</w:t>
            </w:r>
          </w:p>
        </w:tc>
      </w:tr>
      <w:tr>
        <w:tc>
          <w:tcPr>
            <w:tcW w:type="dxa" w:w="2484"/>
          </w:tcPr>
          <w:p>
            <w:r/>
            <w:r>
              <w:rPr>
                <w:sz w:val="19"/>
              </w:rPr>
              <w:t>Call-outs (stinging insects, rodents)</w:t>
            </w:r>
          </w:p>
        </w:tc>
        <w:tc>
          <w:tcPr>
            <w:tcW w:type="dxa" w:w="2484"/>
          </w:tcPr>
          <w:p>
            <w:r/>
            <w:r>
              <w:rPr>
                <w:sz w:val="19"/>
              </w:rPr>
              <w:t>As needed</w:t>
            </w:r>
          </w:p>
        </w:tc>
        <w:tc>
          <w:tcPr>
            <w:tcW w:type="dxa" w:w="2484"/>
          </w:tcPr>
          <w:p>
            <w:r/>
            <w:r>
              <w:rPr>
                <w:sz w:val="19"/>
              </w:rPr>
              <w:t>Same or next business day</w:t>
            </w:r>
          </w:p>
        </w:tc>
        <w:tc>
          <w:tcPr>
            <w:tcW w:type="dxa" w:w="2484"/>
          </w:tcPr>
          <w:p>
            <w:r/>
            <w:r>
              <w:rPr>
                <w:sz w:val="19"/>
              </w:rPr>
              <w:t>Assess and treat the reported area only</w:t>
            </w:r>
          </w:p>
        </w:tc>
      </w:tr>
    </w:tbl>
    <w:p/>
    <w:p>
      <w:pPr>
        <w:pStyle w:val="Heading2"/>
      </w:pPr>
      <w:r>
        <w:t>2. What can go wrong</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shd w:val="clear" w:color="auto" w:fill="F1EDE3"/>
          </w:tcPr>
          <w:p>
            <w:r/>
            <w:r>
              <w:rPr>
                <w:b/>
                <w:sz w:val="19"/>
              </w:rPr>
              <w:t>What could happen</w:t>
            </w:r>
          </w:p>
        </w:tc>
        <w:tc>
          <w:tcPr>
            <w:tcW w:type="dxa" w:w="2484"/>
            <w:shd w:val="clear" w:color="auto" w:fill="F1EDE3"/>
          </w:tcPr>
          <w:p>
            <w:r/>
            <w:r>
              <w:rPr>
                <w:b/>
                <w:sz w:val="19"/>
              </w:rPr>
              <w:t>Likely? (L / M / H)</w:t>
            </w:r>
          </w:p>
        </w:tc>
        <w:tc>
          <w:tcPr>
            <w:tcW w:type="dxa" w:w="2484"/>
            <w:shd w:val="clear" w:color="auto" w:fill="F1EDE3"/>
          </w:tcPr>
          <w:p>
            <w:r/>
            <w:r>
              <w:rPr>
                <w:b/>
                <w:sz w:val="19"/>
              </w:rPr>
              <w:t>What it would stop</w:t>
            </w:r>
          </w:p>
        </w:tc>
        <w:tc>
          <w:tcPr>
            <w:tcW w:type="dxa" w:w="2484"/>
            <w:shd w:val="clear" w:color="auto" w:fill="F1EDE3"/>
          </w:tcPr>
          <w:p>
            <w:r/>
            <w:r>
              <w:rPr>
                <w:b/>
                <w:sz w:val="19"/>
              </w:rPr>
              <w:t>First thing we do</w:t>
            </w:r>
          </w:p>
        </w:tc>
      </w:tr>
      <w:tr>
        <w:tc>
          <w:tcPr>
            <w:tcW w:type="dxa" w:w="2484"/>
          </w:tcPr>
          <w:p>
            <w:r/>
            <w:r>
              <w:rPr>
                <w:sz w:val="19"/>
              </w:rPr>
              <w:t>Lead technician out sick for a week</w:t>
            </w:r>
          </w:p>
        </w:tc>
        <w:tc>
          <w:tcPr>
            <w:tcW w:type="dxa" w:w="2484"/>
          </w:tcPr>
          <w:p>
            <w:r/>
            <w:r>
              <w:rPr>
                <w:sz w:val="19"/>
              </w:rPr>
              <w:t>M</w:t>
            </w:r>
          </w:p>
        </w:tc>
        <w:tc>
          <w:tcPr>
            <w:tcW w:type="dxa" w:w="2484"/>
          </w:tcPr>
          <w:p>
            <w:r/>
            <w:r>
              <w:rPr>
                <w:sz w:val="19"/>
              </w:rPr>
              <w:t>Half of the monthly route</w:t>
            </w:r>
          </w:p>
        </w:tc>
        <w:tc>
          <w:tcPr>
            <w:tcW w:type="dxa" w:w="2484"/>
          </w:tcPr>
          <w:p>
            <w:r/>
            <w:r>
              <w:rPr>
                <w:sz w:val="19"/>
              </w:rPr>
              <w:t>Owner moves route to Tech 2; calls agency contact</w:t>
            </w:r>
          </w:p>
        </w:tc>
      </w:tr>
      <w:tr>
        <w:tc>
          <w:tcPr>
            <w:tcW w:type="dxa" w:w="2484"/>
          </w:tcPr>
          <w:p>
            <w:r/>
            <w:r>
              <w:rPr>
                <w:sz w:val="19"/>
              </w:rPr>
              <w:t>Hurricane or flooding closes campuses</w:t>
            </w:r>
          </w:p>
        </w:tc>
        <w:tc>
          <w:tcPr>
            <w:tcW w:type="dxa" w:w="2484"/>
          </w:tcPr>
          <w:p>
            <w:r/>
            <w:r>
              <w:rPr>
                <w:sz w:val="19"/>
              </w:rPr>
              <w:t>M</w:t>
            </w:r>
          </w:p>
        </w:tc>
        <w:tc>
          <w:tcPr>
            <w:tcW w:type="dxa" w:w="2484"/>
          </w:tcPr>
          <w:p>
            <w:r/>
            <w:r>
              <w:rPr>
                <w:sz w:val="19"/>
              </w:rPr>
              <w:t>All on-site work</w:t>
            </w:r>
          </w:p>
        </w:tc>
        <w:tc>
          <w:tcPr>
            <w:tcW w:type="dxa" w:w="2484"/>
          </w:tcPr>
          <w:p>
            <w:r/>
            <w:r>
              <w:rPr>
                <w:sz w:val="19"/>
              </w:rPr>
              <w:t>Pause, confirm reopening dates, re-plan route</w:t>
            </w:r>
          </w:p>
        </w:tc>
      </w:tr>
      <w:tr>
        <w:tc>
          <w:tcPr>
            <w:tcW w:type="dxa" w:w="2484"/>
          </w:tcPr>
          <w:p>
            <w:r/>
            <w:r>
              <w:rPr>
                <w:sz w:val="19"/>
              </w:rPr>
              <w:t>Service truck breaks down</w:t>
            </w:r>
          </w:p>
        </w:tc>
        <w:tc>
          <w:tcPr>
            <w:tcW w:type="dxa" w:w="2484"/>
          </w:tcPr>
          <w:p>
            <w:r/>
            <w:r>
              <w:rPr>
                <w:sz w:val="19"/>
              </w:rPr>
              <w:t>M</w:t>
            </w:r>
          </w:p>
        </w:tc>
        <w:tc>
          <w:tcPr>
            <w:tcW w:type="dxa" w:w="2484"/>
          </w:tcPr>
          <w:p>
            <w:r/>
            <w:r>
              <w:rPr>
                <w:sz w:val="19"/>
              </w:rPr>
              <w:t>One tech's day</w:t>
            </w:r>
          </w:p>
        </w:tc>
        <w:tc>
          <w:tcPr>
            <w:tcW w:type="dxa" w:w="2484"/>
          </w:tcPr>
          <w:p>
            <w:r/>
            <w:r>
              <w:rPr>
                <w:sz w:val="19"/>
              </w:rPr>
              <w:t>Use second truck; rent if both down</w:t>
            </w:r>
          </w:p>
        </w:tc>
      </w:tr>
    </w:tbl>
    <w:p/>
    <w:p>
      <w:pPr>
        <w:pStyle w:val="Heading2"/>
      </w:pPr>
      <w:r>
        <w:t>3. Who covers whom</w:t>
      </w:r>
    </w:p>
    <w:tbl>
      <w:tblPr>
        <w:tblStyle w:val="TableGrid"/>
        <w:tblW w:type="auto" w:w="0"/>
        <w:jc w:val="center"/>
        <w:tblLook w:firstColumn="1" w:firstRow="1" w:lastColumn="0" w:lastRow="0" w:noHBand="0" w:noVBand="1" w:val="04A0"/>
      </w:tblPr>
      <w:tblGrid>
        <w:gridCol w:w="1987"/>
        <w:gridCol w:w="1987"/>
        <w:gridCol w:w="1987"/>
        <w:gridCol w:w="1987"/>
        <w:gridCol w:w="1987"/>
      </w:tblGrid>
      <w:tr>
        <w:tc>
          <w:tcPr>
            <w:tcW w:type="dxa" w:w="1987"/>
            <w:shd w:val="clear" w:color="auto" w:fill="F1EDE3"/>
          </w:tcPr>
          <w:p>
            <w:r/>
            <w:r>
              <w:rPr>
                <w:b/>
                <w:sz w:val="19"/>
              </w:rPr>
              <w:t>Role or task</w:t>
            </w:r>
          </w:p>
        </w:tc>
        <w:tc>
          <w:tcPr>
            <w:tcW w:type="dxa" w:w="1987"/>
            <w:shd w:val="clear" w:color="auto" w:fill="F1EDE3"/>
          </w:tcPr>
          <w:p>
            <w:r/>
            <w:r>
              <w:rPr>
                <w:b/>
                <w:sz w:val="19"/>
              </w:rPr>
              <w:t>Main person</w:t>
            </w:r>
          </w:p>
        </w:tc>
        <w:tc>
          <w:tcPr>
            <w:tcW w:type="dxa" w:w="1987"/>
            <w:shd w:val="clear" w:color="auto" w:fill="F1EDE3"/>
          </w:tcPr>
          <w:p>
            <w:r/>
            <w:r>
              <w:rPr>
                <w:b/>
                <w:sz w:val="19"/>
              </w:rPr>
              <w:t>Backup person</w:t>
            </w:r>
          </w:p>
        </w:tc>
        <w:tc>
          <w:tcPr>
            <w:tcW w:type="dxa" w:w="1987"/>
            <w:shd w:val="clear" w:color="auto" w:fill="F1EDE3"/>
          </w:tcPr>
          <w:p>
            <w:r/>
            <w:r>
              <w:rPr>
                <w:b/>
                <w:sz w:val="19"/>
              </w:rPr>
              <w:t>Backup trained / licensed? (Y/N)</w:t>
            </w:r>
          </w:p>
        </w:tc>
        <w:tc>
          <w:tcPr>
            <w:tcW w:type="dxa" w:w="1987"/>
            <w:shd w:val="clear" w:color="auto" w:fill="F1EDE3"/>
          </w:tcPr>
          <w:p>
            <w:r/>
            <w:r>
              <w:rPr>
                <w:b/>
                <w:sz w:val="19"/>
              </w:rPr>
              <w:t>Time to step in</w:t>
            </w:r>
          </w:p>
        </w:tc>
      </w:tr>
      <w:tr>
        <w:tc>
          <w:tcPr>
            <w:tcW w:type="dxa" w:w="1987"/>
          </w:tcPr>
          <w:p>
            <w:r/>
            <w:r>
              <w:rPr>
                <w:sz w:val="19"/>
              </w:rPr>
              <w:t>Lead technician</w:t>
            </w:r>
          </w:p>
        </w:tc>
        <w:tc>
          <w:tcPr>
            <w:tcW w:type="dxa" w:w="1987"/>
          </w:tcPr>
          <w:p>
            <w:r/>
            <w:r>
              <w:rPr>
                <w:sz w:val="19"/>
              </w:rPr>
              <w:t>Tech 1</w:t>
            </w:r>
          </w:p>
        </w:tc>
        <w:tc>
          <w:tcPr>
            <w:tcW w:type="dxa" w:w="1987"/>
          </w:tcPr>
          <w:p>
            <w:r/>
            <w:r>
              <w:rPr>
                <w:sz w:val="19"/>
              </w:rPr>
              <w:t>Tech 2</w:t>
            </w:r>
          </w:p>
        </w:tc>
        <w:tc>
          <w:tcPr>
            <w:tcW w:type="dxa" w:w="1987"/>
          </w:tcPr>
          <w:p>
            <w:r/>
            <w:r>
              <w:rPr>
                <w:sz w:val="19"/>
              </w:rPr>
              <w:t>Y (licensed as the work requires)</w:t>
            </w:r>
          </w:p>
        </w:tc>
        <w:tc>
          <w:tcPr>
            <w:tcW w:type="dxa" w:w="1987"/>
          </w:tcPr>
          <w:p>
            <w:r/>
            <w:r>
              <w:rPr>
                <w:sz w:val="19"/>
              </w:rPr>
              <w:t>Next business day</w:t>
            </w:r>
          </w:p>
        </w:tc>
      </w:tr>
      <w:tr>
        <w:tc>
          <w:tcPr>
            <w:tcW w:type="dxa" w:w="1987"/>
          </w:tcPr>
          <w:p>
            <w:r/>
            <w:r>
              <w:rPr>
                <w:sz w:val="19"/>
              </w:rPr>
              <w:t>Scheduling and reports</w:t>
            </w:r>
          </w:p>
        </w:tc>
        <w:tc>
          <w:tcPr>
            <w:tcW w:type="dxa" w:w="1987"/>
          </w:tcPr>
          <w:p>
            <w:r/>
            <w:r>
              <w:rPr>
                <w:sz w:val="19"/>
              </w:rPr>
              <w:t>Office manager</w:t>
            </w:r>
          </w:p>
        </w:tc>
        <w:tc>
          <w:tcPr>
            <w:tcW w:type="dxa" w:w="1987"/>
          </w:tcPr>
          <w:p>
            <w:r/>
            <w:r>
              <w:rPr>
                <w:sz w:val="19"/>
              </w:rPr>
              <w:t>Owner</w:t>
            </w:r>
          </w:p>
        </w:tc>
        <w:tc>
          <w:tcPr>
            <w:tcW w:type="dxa" w:w="1987"/>
          </w:tcPr>
          <w:p>
            <w:r/>
            <w:r>
              <w:rPr>
                <w:sz w:val="19"/>
              </w:rPr>
              <w:t>Y</w:t>
            </w:r>
          </w:p>
        </w:tc>
        <w:tc>
          <w:tcPr>
            <w:tcW w:type="dxa" w:w="1987"/>
          </w:tcPr>
          <w:p>
            <w:r/>
            <w:r>
              <w:rPr>
                <w:sz w:val="19"/>
              </w:rPr>
              <w:t>Same day</w:t>
            </w:r>
          </w:p>
        </w:tc>
      </w:tr>
    </w:tbl>
    <w:p/>
    <w:p>
      <w:pPr>
        <w:pStyle w:val="Heading2"/>
      </w:pPr>
      <w:r>
        <w:t>4. Who we call</w:t>
      </w:r>
    </w:p>
    <w:tbl>
      <w:tblPr>
        <w:tblStyle w:val="TableGrid"/>
        <w:tblW w:type="auto" w:w="0"/>
        <w:jc w:val="center"/>
        <w:tblLook w:firstColumn="1" w:firstRow="1" w:lastColumn="0" w:lastRow="0" w:noHBand="0" w:noVBand="1" w:val="04A0"/>
      </w:tblPr>
      <w:tblGrid>
        <w:gridCol w:w="1987"/>
        <w:gridCol w:w="1987"/>
        <w:gridCol w:w="1987"/>
        <w:gridCol w:w="1987"/>
        <w:gridCol w:w="1987"/>
      </w:tblGrid>
      <w:tr>
        <w:tc>
          <w:tcPr>
            <w:tcW w:type="dxa" w:w="1987"/>
            <w:shd w:val="clear" w:color="auto" w:fill="F1EDE3"/>
          </w:tcPr>
          <w:p>
            <w:r/>
            <w:r>
              <w:rPr>
                <w:b/>
                <w:sz w:val="19"/>
              </w:rPr>
              <w:t>Who we notify</w:t>
            </w:r>
          </w:p>
        </w:tc>
        <w:tc>
          <w:tcPr>
            <w:tcW w:type="dxa" w:w="1987"/>
            <w:shd w:val="clear" w:color="auto" w:fill="F1EDE3"/>
          </w:tcPr>
          <w:p>
            <w:r/>
            <w:r>
              <w:rPr>
                <w:b/>
                <w:sz w:val="19"/>
              </w:rPr>
              <w:t>Phone / email</w:t>
            </w:r>
          </w:p>
        </w:tc>
        <w:tc>
          <w:tcPr>
            <w:tcW w:type="dxa" w:w="1987"/>
            <w:shd w:val="clear" w:color="auto" w:fill="F1EDE3"/>
          </w:tcPr>
          <w:p>
            <w:r/>
            <w:r>
              <w:rPr>
                <w:b/>
                <w:sz w:val="19"/>
              </w:rPr>
              <w:t>When (time window)</w:t>
            </w:r>
          </w:p>
        </w:tc>
        <w:tc>
          <w:tcPr>
            <w:tcW w:type="dxa" w:w="1987"/>
            <w:shd w:val="clear" w:color="auto" w:fill="F1EDE3"/>
          </w:tcPr>
          <w:p>
            <w:r/>
            <w:r>
              <w:rPr>
                <w:b/>
                <w:sz w:val="19"/>
              </w:rPr>
              <w:t>Who on our team calls</w:t>
            </w:r>
          </w:p>
        </w:tc>
        <w:tc>
          <w:tcPr>
            <w:tcW w:type="dxa" w:w="1987"/>
            <w:shd w:val="clear" w:color="auto" w:fill="F1EDE3"/>
          </w:tcPr>
          <w:p>
            <w:r/>
            <w:r>
              <w:rPr>
                <w:b/>
                <w:sz w:val="19"/>
              </w:rPr>
              <w:t>How (call, email, portal)</w:t>
            </w:r>
          </w:p>
        </w:tc>
      </w:tr>
      <w:tr>
        <w:tc>
          <w:tcPr>
            <w:tcW w:type="dxa" w:w="1987"/>
          </w:tcPr>
          <w:p>
            <w:r/>
            <w:r>
              <w:rPr>
                <w:sz w:val="19"/>
              </w:rPr>
              <w:t>Agency contract contact</w:t>
            </w:r>
          </w:p>
        </w:tc>
        <w:tc>
          <w:tcPr>
            <w:tcW w:type="dxa" w:w="1987"/>
          </w:tcPr>
          <w:p>
            <w:r/>
            <w:r>
              <w:rPr>
                <w:sz w:val="19"/>
              </w:rPr>
              <w:t>[office phone / email from bid]</w:t>
            </w:r>
          </w:p>
        </w:tc>
        <w:tc>
          <w:tcPr>
            <w:tcW w:type="dxa" w:w="1987"/>
          </w:tcPr>
          <w:p>
            <w:r/>
            <w:r>
              <w:rPr>
                <w:sz w:val="19"/>
              </w:rPr>
              <w:t>[copy exact window from solicitation]</w:t>
            </w:r>
          </w:p>
        </w:tc>
        <w:tc>
          <w:tcPr>
            <w:tcW w:type="dxa" w:w="1987"/>
          </w:tcPr>
          <w:p>
            <w:r/>
            <w:r>
              <w:rPr>
                <w:sz w:val="19"/>
              </w:rPr>
              <w:t>Owner (backup: office manager)</w:t>
            </w:r>
          </w:p>
        </w:tc>
        <w:tc>
          <w:tcPr>
            <w:tcW w:type="dxa" w:w="1987"/>
          </w:tcPr>
          <w:p>
            <w:r/>
            <w:r>
              <w:rPr>
                <w:sz w:val="19"/>
              </w:rPr>
              <w:t>Call, then email</w:t>
            </w:r>
          </w:p>
        </w:tc>
      </w:tr>
    </w:tbl>
    <w:p/>
    <w:p>
      <w:pPr>
        <w:pStyle w:val="Heading2"/>
      </w:pPr>
      <w:r>
        <w:t>5. Back to normal</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shd w:val="clear" w:color="auto" w:fill="F1EDE3"/>
          </w:tcPr>
          <w:p>
            <w:r/>
            <w:r>
              <w:rPr>
                <w:b/>
                <w:sz w:val="19"/>
              </w:rPr>
              <w:t>Step</w:t>
            </w:r>
          </w:p>
        </w:tc>
        <w:tc>
          <w:tcPr>
            <w:tcW w:type="dxa" w:w="2484"/>
            <w:shd w:val="clear" w:color="auto" w:fill="F1EDE3"/>
          </w:tcPr>
          <w:p>
            <w:r/>
            <w:r>
              <w:rPr>
                <w:b/>
                <w:sz w:val="19"/>
              </w:rPr>
              <w:t>Who does it</w:t>
            </w:r>
          </w:p>
        </w:tc>
        <w:tc>
          <w:tcPr>
            <w:tcW w:type="dxa" w:w="2484"/>
            <w:shd w:val="clear" w:color="auto" w:fill="F1EDE3"/>
          </w:tcPr>
          <w:p>
            <w:r/>
            <w:r>
              <w:rPr>
                <w:b/>
                <w:sz w:val="19"/>
              </w:rPr>
              <w:t>Target time</w:t>
            </w:r>
          </w:p>
        </w:tc>
        <w:tc>
          <w:tcPr>
            <w:tcW w:type="dxa" w:w="2484"/>
            <w:shd w:val="clear" w:color="auto" w:fill="F1EDE3"/>
          </w:tcPr>
          <w:p>
            <w:r/>
            <w:r>
              <w:rPr>
                <w:b/>
                <w:sz w:val="19"/>
              </w:rPr>
              <w:t>Done? (date)</w:t>
            </w:r>
          </w:p>
        </w:tc>
      </w:tr>
      <w:tr>
        <w:tc>
          <w:tcPr>
            <w:tcW w:type="dxa" w:w="2484"/>
          </w:tcPr>
          <w:p>
            <w:r/>
            <w:r>
              <w:rPr>
                <w:sz w:val="19"/>
              </w:rPr>
              <w:t>Finish missed campuses</w:t>
            </w:r>
          </w:p>
        </w:tc>
        <w:tc>
          <w:tcPr>
            <w:tcW w:type="dxa" w:w="2484"/>
          </w:tcPr>
          <w:p>
            <w:r/>
            <w:r>
              <w:rPr>
                <w:sz w:val="19"/>
              </w:rPr>
              <w:t>Tech 1 and Tech 2</w:t>
            </w:r>
          </w:p>
        </w:tc>
        <w:tc>
          <w:tcPr>
            <w:tcW w:type="dxa" w:w="2484"/>
          </w:tcPr>
          <w:p>
            <w:r/>
            <w:r>
              <w:rPr>
                <w:sz w:val="19"/>
              </w:rPr>
              <w:t>Within 10 business days</w:t>
            </w:r>
          </w:p>
        </w:tc>
        <w:tc>
          <w:tcPr>
            <w:tcW w:type="dxa" w:w="2484"/>
          </w:tcPr>
          <w:p>
            <w:r/>
            <w:r>
              <w:rPr>
                <w:sz w:val="19"/>
              </w:rPr>
            </w:r>
          </w:p>
        </w:tc>
      </w:tr>
      <w:tr>
        <w:tc>
          <w:tcPr>
            <w:tcW w:type="dxa" w:w="2484"/>
          </w:tcPr>
          <w:p>
            <w:r/>
            <w:r>
              <w:rPr>
                <w:sz w:val="19"/>
              </w:rPr>
              <w:t>Email agency a short summary of what was missed and when it was made up</w:t>
            </w:r>
          </w:p>
        </w:tc>
        <w:tc>
          <w:tcPr>
            <w:tcW w:type="dxa" w:w="2484"/>
          </w:tcPr>
          <w:p>
            <w:r/>
            <w:r>
              <w:rPr>
                <w:sz w:val="19"/>
              </w:rPr>
              <w:t>Office manager</w:t>
            </w:r>
          </w:p>
        </w:tc>
        <w:tc>
          <w:tcPr>
            <w:tcW w:type="dxa" w:w="2484"/>
          </w:tcPr>
          <w:p>
            <w:r/>
            <w:r>
              <w:rPr>
                <w:sz w:val="19"/>
              </w:rPr>
              <w:t>Within 2 business days of catch-up</w:t>
            </w:r>
          </w:p>
        </w:tc>
        <w:tc>
          <w:tcPr>
            <w:tcW w:type="dxa" w:w="2484"/>
          </w:tcPr>
          <w:p>
            <w:r/>
            <w:r>
              <w:rPr>
                <w:sz w:val="19"/>
              </w:rPr>
            </w:r>
          </w:p>
        </w:tc>
      </w:tr>
    </w:tbl>
    <w:p/>
    <w:p>
      <w:pPr>
        <w:pStyle w:val="Heading2"/>
      </w:pPr>
      <w:r>
        <w:t>6. Keep it current</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shd w:val="clear" w:color="auto" w:fill="F1EDE3"/>
          </w:tcPr>
          <w:p>
            <w:r/>
            <w:r>
              <w:rPr>
                <w:b/>
                <w:sz w:val="19"/>
              </w:rPr>
              <w:t>Date</w:t>
            </w:r>
          </w:p>
        </w:tc>
        <w:tc>
          <w:tcPr>
            <w:tcW w:type="dxa" w:w="2484"/>
            <w:shd w:val="clear" w:color="auto" w:fill="F1EDE3"/>
          </w:tcPr>
          <w:p>
            <w:r/>
            <w:r>
              <w:rPr>
                <w:b/>
                <w:sz w:val="19"/>
              </w:rPr>
              <w:t>What we reviewed or tested</w:t>
            </w:r>
          </w:p>
        </w:tc>
        <w:tc>
          <w:tcPr>
            <w:tcW w:type="dxa" w:w="2484"/>
            <w:shd w:val="clear" w:color="auto" w:fill="F1EDE3"/>
          </w:tcPr>
          <w:p>
            <w:r/>
            <w:r>
              <w:rPr>
                <w:b/>
                <w:sz w:val="19"/>
              </w:rPr>
              <w:t>What we learned</w:t>
            </w:r>
          </w:p>
        </w:tc>
        <w:tc>
          <w:tcPr>
            <w:tcW w:type="dxa" w:w="2484"/>
            <w:shd w:val="clear" w:color="auto" w:fill="F1EDE3"/>
          </w:tcPr>
          <w:p>
            <w:r/>
            <w:r>
              <w:rPr>
                <w:b/>
                <w:sz w:val="19"/>
              </w:rPr>
              <w:t>What we changed</w:t>
            </w:r>
          </w:p>
        </w:tc>
      </w:tr>
      <w:tr>
        <w:tc>
          <w:tcPr>
            <w:tcW w:type="dxa" w:w="2484"/>
          </w:tcPr>
          <w:p>
            <w:r/>
            <w:r>
              <w:rPr>
                <w:sz w:val="19"/>
              </w:rPr>
              <w:t>[date]</w:t>
            </w:r>
          </w:p>
        </w:tc>
        <w:tc>
          <w:tcPr>
            <w:tcW w:type="dxa" w:w="2484"/>
          </w:tcPr>
          <w:p>
            <w:r/>
            <w:r>
              <w:rPr>
                <w:sz w:val="19"/>
              </w:rPr>
              <w:t>Tech 2 ran Tech 1's route for a day</w:t>
            </w:r>
          </w:p>
        </w:tc>
        <w:tc>
          <w:tcPr>
            <w:tcW w:type="dxa" w:w="2484"/>
          </w:tcPr>
          <w:p>
            <w:r/>
            <w:r>
              <w:rPr>
                <w:sz w:val="19"/>
              </w:rPr>
              <w:t>Two campus gate codes were out of date</w:t>
            </w:r>
          </w:p>
        </w:tc>
        <w:tc>
          <w:tcPr>
            <w:tcW w:type="dxa" w:w="2484"/>
          </w:tcPr>
          <w:p>
            <w:r/>
            <w:r>
              <w:rPr>
                <w:sz w:val="19"/>
              </w:rPr>
              <w:t>Added gate codes to shared route sheet</w:t>
            </w:r>
          </w:p>
        </w:tc>
      </w:tr>
    </w:tbl>
    <w:p/>
    <w:p>
      <w:r>
        <w:t>Sample narrative (fictional): "If our lead technician is out, our second licensed technician takes the route by the next business day. If a storm closes campuses, we pause on-site work, confirm reopening dates with the district contact, and finish missed campuses within 10 business days of reopening. We notify the district contact [copy exact window from solicitation] by phone, then email, and send a short written summary once service is caught up. The owner reviews this plan each year and before each new bid."</w:t>
      </w:r>
    </w:p>
    <w:p>
      <w:pPr>
        <w:pStyle w:val="Heading1"/>
      </w:pPr>
      <w:r>
        <w:t>Before you submit</w:t>
      </w:r>
    </w:p>
    <w:p>
      <w:r>
        <w:t>☐  The plan uses the solicitation's exact notification wording and time window.</w:t>
      </w:r>
    </w:p>
    <w:p>
      <w:r>
        <w:t>☐  Every role in the tables has a backup, or you say plainly that you don't have one and what you do instead.</w:t>
      </w:r>
    </w:p>
    <w:p>
      <w:r>
        <w:t>☐  Times are realistic for your crew size.</w:t>
      </w:r>
    </w:p>
    <w:p>
      <w:r>
        <w:t>☐  Any license or certification the work needs is held by the backup too.</w:t>
      </w:r>
    </w:p>
    <w:p>
      <w:r>
        <w:t>☐  Subcontractor use, if any, matches what the solicitation allows.</w:t>
      </w:r>
    </w:p>
    <w:p>
      <w:r>
        <w:t>☐  You've checked page limits and required forms.</w:t>
      </w:r>
    </w:p>
    <w:p>
      <w:r>
        <w:t>☐  The plan owner and review date are filled in.</w:t>
      </w:r>
    </w:p>
    <w:p>
      <w:r>
        <w:t>☐  Someone other than the writer has read it once.</w:t>
      </w:r>
    </w:p>
    <w:p>
      <w:pPr>
        <w:pStyle w:val="Heading2"/>
      </w:pPr>
      <w:r>
        <w:t>Sign-off</w:t>
      </w:r>
    </w:p>
    <w:tbl>
      <w:tblPr>
        <w:tblStyle w:val="TableGrid"/>
        <w:tblW w:type="auto" w:w="0"/>
        <w:jc w:val="center"/>
        <w:tblLook w:firstColumn="1" w:firstRow="1" w:lastColumn="0" w:lastRow="0" w:noHBand="0" w:noVBand="1" w:val="04A0"/>
      </w:tblPr>
      <w:tblGrid>
        <w:gridCol w:w="3312"/>
        <w:gridCol w:w="3312"/>
        <w:gridCol w:w="3312"/>
      </w:tblGrid>
      <w:tr>
        <w:tc>
          <w:tcPr>
            <w:tcW w:type="dxa" w:w="3312"/>
            <w:shd w:val="clear" w:color="auto" w:fill="F1EDE3"/>
          </w:tcPr>
          <w:p>
            <w:r/>
            <w:r>
              <w:rPr>
                <w:b/>
                <w:sz w:val="19"/>
              </w:rPr>
              <w:t>Plan owner (name and role)</w:t>
            </w:r>
          </w:p>
        </w:tc>
        <w:tc>
          <w:tcPr>
            <w:tcW w:type="dxa" w:w="3312"/>
            <w:shd w:val="clear" w:color="auto" w:fill="F1EDE3"/>
          </w:tcPr>
          <w:p>
            <w:r/>
            <w:r>
              <w:rPr>
                <w:b/>
                <w:sz w:val="19"/>
              </w:rPr>
              <w:t>Signature</w:t>
            </w:r>
          </w:p>
        </w:tc>
        <w:tc>
          <w:tcPr>
            <w:tcW w:type="dxa" w:w="3312"/>
            <w:shd w:val="clear" w:color="auto" w:fill="F1EDE3"/>
          </w:tcPr>
          <w:p>
            <w:r/>
            <w:r>
              <w:rPr>
                <w:b/>
                <w:sz w:val="19"/>
              </w:rPr>
              <w:t>Date</w:t>
            </w:r>
          </w:p>
        </w:tc>
      </w:tr>
      <w:tr>
        <w:tc>
          <w:tcPr>
            <w:tcW w:type="dxa" w:w="3312"/>
          </w:tcPr>
          <w:p>
            <w:r/>
            <w:r>
              <w:rPr>
                <w:sz w:val="19"/>
              </w:rPr>
            </w:r>
          </w:p>
        </w:tc>
        <w:tc>
          <w:tcPr>
            <w:tcW w:type="dxa" w:w="3312"/>
          </w:tcPr>
          <w:p>
            <w:r/>
            <w:r>
              <w:rPr>
                <w:sz w:val="19"/>
              </w:rPr>
            </w:r>
          </w:p>
        </w:tc>
        <w:tc>
          <w:tcPr>
            <w:tcW w:type="dxa" w:w="3312"/>
          </w:tcPr>
          <w:p>
            <w:r/>
            <w:r>
              <w:rPr>
                <w:sz w:val="19"/>
              </w:rPr>
            </w:r>
          </w:p>
        </w:tc>
      </w:tr>
    </w:tbl>
    <w:p/>
    <w:p>
      <w:r>
        <w:rPr>
          <w:i/>
          <w:sz w:val="19"/>
        </w:rPr>
        <w:t>This worksheet is drafting help, not legal advice. It does not tell you whether you meet any requirement, and using it is no guarantee of award. For questions about your contract, insurance, or licensing, ask your attorney, insurance agent, or the agency's purchasing contact.</w:t>
      </w:r>
    </w:p>
    <w:p>
      <w:pPr>
        <w:pStyle w:val="Heading1"/>
      </w:pPr>
      <w:r>
        <w:t>Want help with the whole bid?</w:t>
      </w:r>
    </w:p>
    <w:p>
      <w:r>
        <w:t>Ship Plainly Bid Packs watches Houston-area public bids for small service firms and sends free heads-ups when one fits your trade. If you want, we draft the response pack: forms checklist, submit-day checklist, capability statement, and short narrative answers, including a continuity section built from your answers to this worksheet. You review it, set every price, sign, and submit. Founding price is $79 per bid.</w:t>
      </w:r>
    </w:p>
    <w:p>
      <w:r>
        <w:t>For free bid heads-ups or a drafted pack, email shipplainly@mail.grokbot.com with your company name, trade, and area served. More at https://shipplainly.com/bid-packs.</w:t>
      </w:r>
    </w:p>
    <w:p>
      <w:r>
        <w:rPr>
          <w:sz w:val="18"/>
        </w:rPr>
        <w:t>Ship Plainly Bid Packs · PO Box 840843, Houston, TX 77284</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Ship Plainly Bid Packs · PO Box 840843, Houston, TX 77284 · shipplainly@mail.grokbot.com · Drafting help, not legal advice. No guarantee of award.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Continuity Plan Checklist for Texas Public Bids</dc:title>
  <dc:subject/>
  <dc:creator>Ship Plainly Bid Packs</dc:creator>
  <cp:keywords/>
  <dc:description/>
  <cp:lastModifiedBy>Ship Plainly Bid Packs</cp:lastModifiedBy>
  <cp:revision>1</cp:revision>
  <dcterms:created xsi:type="dcterms:W3CDTF">2013-12-23T23:15:00Z</dcterms:created>
  <dcterms:modified xsi:type="dcterms:W3CDTF">2013-12-23T23:15:00Z</dcterms:modified>
  <cp:category/>
</cp:coreProperties>
</file>